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049F21B3" w:rsidR="00716307" w:rsidRDefault="001609D4"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6432" behindDoc="1" locked="0" layoutInCell="1" allowOverlap="1" wp14:anchorId="346EFFF9" wp14:editId="32B3B514">
            <wp:simplePos x="0" y="0"/>
            <wp:positionH relativeFrom="page">
              <wp:align>right</wp:align>
            </wp:positionH>
            <wp:positionV relativeFrom="paragraph">
              <wp:posOffset>-900752</wp:posOffset>
            </wp:positionV>
            <wp:extent cx="7546039" cy="10673324"/>
            <wp:effectExtent l="0" t="0" r="0" b="0"/>
            <wp:wrapNone/>
            <wp:docPr id="410697244" name="Picture 4" descr="Title page with Indigenous art - copyright Paul Bong. Text reads: Voice Referendum - Support services.&#10;Accompanied by Australian Human Rights Commission and IndigenousX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97244" name="Picture 4" descr="Title page with Indigenous art - copyright Paul Bong. Text reads: Voice Referendum - Support services.&#10;Accompanied by Australian Human Rights Commission and IndigenousX logos."/>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46039"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438A6B1A" w:rsidR="00716307" w:rsidRDefault="001609D4" w:rsidP="001609D4">
      <w:pPr>
        <w:tabs>
          <w:tab w:val="left" w:pos="7522"/>
        </w:tabs>
        <w:rPr>
          <w:rFonts w:ascii="Open Sans" w:hAnsi="Open Sans" w:cs="Open Sans"/>
          <w:sz w:val="24"/>
          <w:szCs w:val="24"/>
          <w:lang w:val="en-US"/>
        </w:rPr>
      </w:pPr>
      <w:r>
        <w:rPr>
          <w:rFonts w:ascii="Open Sans" w:hAnsi="Open Sans" w:cs="Open Sans"/>
          <w:sz w:val="24"/>
          <w:szCs w:val="24"/>
          <w:lang w:val="en-US"/>
        </w:rPr>
        <w:tab/>
      </w: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2C15A6">
      <w:pPr>
        <w:jc w:val="right"/>
        <w:rPr>
          <w:rFonts w:ascii="Open Sans" w:hAnsi="Open Sans" w:cs="Open Sans"/>
          <w:sz w:val="24"/>
          <w:szCs w:val="24"/>
          <w:lang w:val="en-US"/>
        </w:rPr>
      </w:pPr>
    </w:p>
    <w:p w14:paraId="597F1C59" w14:textId="768E520A" w:rsidR="00716307" w:rsidRDefault="00C67D94" w:rsidP="00C67D94">
      <w:pPr>
        <w:tabs>
          <w:tab w:val="left" w:pos="6257"/>
        </w:tabs>
        <w:rPr>
          <w:rFonts w:ascii="Open Sans" w:hAnsi="Open Sans" w:cs="Open Sans"/>
          <w:sz w:val="24"/>
          <w:szCs w:val="24"/>
          <w:lang w:val="en-US"/>
        </w:rPr>
      </w:pPr>
      <w:r>
        <w:rPr>
          <w:rFonts w:ascii="Open Sans" w:hAnsi="Open Sans" w:cs="Open Sans"/>
          <w:sz w:val="24"/>
          <w:szCs w:val="24"/>
          <w:lang w:val="en-US"/>
        </w:rPr>
        <w:tab/>
      </w: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02049A">
      <w:pPr>
        <w:jc w:val="right"/>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094AE162" w14:textId="77777777" w:rsidR="005D4948" w:rsidRDefault="005D4948" w:rsidP="00716307">
      <w:pPr>
        <w:rPr>
          <w:rFonts w:ascii="Open Sans" w:hAnsi="Open Sans" w:cs="Open Sans"/>
          <w:sz w:val="24"/>
          <w:szCs w:val="24"/>
          <w:lang w:val="en-US"/>
        </w:rPr>
      </w:pPr>
    </w:p>
    <w:p w14:paraId="77F2AD0E" w14:textId="77777777" w:rsidR="005D4948" w:rsidRDefault="005D4948" w:rsidP="00716307">
      <w:pPr>
        <w:rPr>
          <w:rFonts w:ascii="Open Sans" w:hAnsi="Open Sans" w:cs="Open Sans"/>
          <w:sz w:val="24"/>
          <w:szCs w:val="24"/>
          <w:lang w:val="en-US"/>
        </w:rPr>
      </w:pPr>
    </w:p>
    <w:p w14:paraId="2B818FFC" w14:textId="77777777" w:rsidR="00C23BDC" w:rsidRDefault="00C23BDC" w:rsidP="00C23BDC">
      <w:pPr>
        <w:rPr>
          <w:rFonts w:ascii="Open Sans" w:hAnsi="Open Sans" w:cs="Open Sans"/>
          <w:sz w:val="24"/>
          <w:szCs w:val="24"/>
        </w:rPr>
      </w:pPr>
    </w:p>
    <w:p w14:paraId="247D867F" w14:textId="77777777" w:rsidR="00C23BDC" w:rsidRDefault="00C23BDC" w:rsidP="00C23BDC">
      <w:pPr>
        <w:rPr>
          <w:rFonts w:ascii="Open Sans" w:hAnsi="Open Sans" w:cs="Open Sans"/>
          <w:sz w:val="24"/>
          <w:szCs w:val="24"/>
          <w:lang w:val="en-US"/>
        </w:rPr>
      </w:pPr>
      <w:r>
        <w:rPr>
          <w:rFonts w:ascii="Open Sans" w:hAnsi="Open Sans" w:cs="Open Sans"/>
          <w:b/>
          <w:bCs/>
          <w:noProof/>
          <w:color w:val="9D655A"/>
          <w:sz w:val="46"/>
          <w:szCs w:val="46"/>
        </w:rPr>
        <w:lastRenderedPageBreak/>
        <mc:AlternateContent>
          <mc:Choice Requires="wps">
            <w:drawing>
              <wp:anchor distT="0" distB="0" distL="114300" distR="114300" simplePos="0" relativeHeight="251669504" behindDoc="0" locked="0" layoutInCell="1" allowOverlap="1" wp14:anchorId="62A4AAFD" wp14:editId="62408958">
                <wp:simplePos x="0" y="0"/>
                <wp:positionH relativeFrom="column">
                  <wp:posOffset>278656</wp:posOffset>
                </wp:positionH>
                <wp:positionV relativeFrom="paragraph">
                  <wp:posOffset>220717</wp:posOffset>
                </wp:positionV>
                <wp:extent cx="6085489" cy="457200"/>
                <wp:effectExtent l="0" t="0" r="0" b="0"/>
                <wp:wrapNone/>
                <wp:docPr id="281655460" name="Text Box 12"/>
                <wp:cNvGraphicFramePr/>
                <a:graphic xmlns:a="http://schemas.openxmlformats.org/drawingml/2006/main">
                  <a:graphicData uri="http://schemas.microsoft.com/office/word/2010/wordprocessingShape">
                    <wps:wsp>
                      <wps:cNvSpPr txBox="1"/>
                      <wps:spPr>
                        <a:xfrm>
                          <a:off x="0" y="0"/>
                          <a:ext cx="6085489" cy="457200"/>
                        </a:xfrm>
                        <a:prstGeom prst="rect">
                          <a:avLst/>
                        </a:prstGeom>
                        <a:noFill/>
                        <a:ln w="6350">
                          <a:noFill/>
                        </a:ln>
                      </wps:spPr>
                      <wps:txbx>
                        <w:txbxContent>
                          <w:p w14:paraId="6DB09CF0" w14:textId="77777777" w:rsidR="00C23BDC" w:rsidRPr="007846C4" w:rsidRDefault="00C23BDC" w:rsidP="00C23BDC">
                            <w:pPr>
                              <w:rPr>
                                <w:rFonts w:ascii="Open Sans" w:hAnsi="Open Sans" w:cs="Open Sans"/>
                                <w:color w:val="96C0DD"/>
                                <w:sz w:val="46"/>
                                <w:szCs w:val="46"/>
                                <w:lang w:val="en-US"/>
                              </w:rPr>
                            </w:pPr>
                            <w:r>
                              <w:rPr>
                                <w:rFonts w:ascii="Open Sans" w:hAnsi="Open Sans" w:cs="Open Sans"/>
                                <w:color w:val="96C0DD"/>
                                <w:sz w:val="46"/>
                                <w:szCs w:val="46"/>
                                <w:lang w:val="en-US"/>
                              </w:rPr>
                              <w:t>SUPPORT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2A4AAFD" id="_x0000_t202" coordsize="21600,21600" o:spt="202" path="m,l,21600r21600,l21600,xe">
                <v:stroke joinstyle="miter"/>
                <v:path gradientshapeok="t" o:connecttype="rect"/>
              </v:shapetype>
              <v:shape id="Text Box 12" o:spid="_x0000_s1026" type="#_x0000_t202" style="position:absolute;margin-left:21.95pt;margin-top:17.4pt;width:479.15pt;height:3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GkFQIAACwEAAAOAAAAZHJzL2Uyb0RvYy54bWysU01vGyEQvVfqf0Dc612nduqsvI7cRK4q&#10;WUkkp8oZs+BdCRgK2Lvur+/Arj+U9lT1AgMzzMd7j/l9pxU5COcbMCUdj3JKhOFQNWZX0h+vq08z&#10;SnxgpmIKjCjpUXh6v/j4Yd7aQtxADaoSjmAS44vWlrQOwRZZ5nktNPMjsMKgU4LTLODR7bLKsRaz&#10;a5Xd5Plt1oKrrAMuvMfbx95JFym/lIKHZym9CESVFHsLaXVp3cY1W8xZsXPM1g0f2mD/0IVmjcGi&#10;51SPLDCyd80fqXTDHXiQYcRBZyBlw0WaAacZ5++m2dTMijQLguPtGSb//9Lyp8PGvjgSuq/QIYER&#10;kNb6wuNlnKeTTscdOyXoRwiPZ9hEFwjHy9t8Np3M7ijh6JtMvyAvMU12eW2dD98EaBKNkjqkJaHF&#10;Dmsf+tBTSCxmYNUolahRhrRY4fM0Tw/OHkyuDNa49Bqt0G27YYAtVEecy0FPubd81WDxNfPhhTnk&#10;GEdB3YZnXKQCLAKDRUkN7tff7mM8Qo9eSlrUTEn9zz1zghL13SApd+PJJIosHRIQlLhrz/baY/b6&#10;AVCWY/whlicTH7ugTqZ0oN9Q3stYFV3McKxd0nAyH0KvZPweXCyXKQhlZVlYm43lMXWEM0L72r0x&#10;Zwf8AzL3BCd1seIdDX1sT8RyH0A2iaMIcI/qgDtKMrE8fJ+o+etzirp88sVvAAAA//8DAFBLAwQU&#10;AAYACAAAACEAXoDrSeEAAAAKAQAADwAAAGRycy9kb3ducmV2LnhtbEyPzU7DMBCE70i8g7VI3KhN&#10;Wqo0jVNVkSokBIeWXrht4m0S4Z8Qu23g6XFOcNvRjGa/yTej0exCg++clfA4E8DI1k51tpFwfN89&#10;pMB8QKtQO0sSvsnDpri9yTFT7mr3dDmEhsUS6zOU0IbQZ5z7uiWDfuZ6stE7ucFgiHJouBrwGsuN&#10;5okQS26ws/FDiz2VLdWfh7OR8FLu3nBfJSb90eXz62nbfx0/nqS8vxu3a2CBxvAXhgk/okMRmSp3&#10;tsozLWExX8WkhPkiLph8IZIEWDVdyxR4kfP/E4pfAAAA//8DAFBLAQItABQABgAIAAAAIQC2gziS&#10;/gAAAOEBAAATAAAAAAAAAAAAAAAAAAAAAABbQ29udGVudF9UeXBlc10ueG1sUEsBAi0AFAAGAAgA&#10;AAAhADj9If/WAAAAlAEAAAsAAAAAAAAAAAAAAAAALwEAAF9yZWxzLy5yZWxzUEsBAi0AFAAGAAgA&#10;AAAhABiKAaQVAgAALAQAAA4AAAAAAAAAAAAAAAAALgIAAGRycy9lMm9Eb2MueG1sUEsBAi0AFAAG&#10;AAgAAAAhAF6A60nhAAAACgEAAA8AAAAAAAAAAAAAAAAAbwQAAGRycy9kb3ducmV2LnhtbFBLBQYA&#10;AAAABAAEAPMAAAB9BQAAAAA=&#10;" filled="f" stroked="f" strokeweight=".5pt">
                <v:textbox>
                  <w:txbxContent>
                    <w:p w14:paraId="6DB09CF0" w14:textId="77777777" w:rsidR="00C23BDC" w:rsidRPr="007846C4" w:rsidRDefault="00C23BDC" w:rsidP="00C23BDC">
                      <w:pPr>
                        <w:rPr>
                          <w:rFonts w:ascii="Open Sans" w:hAnsi="Open Sans" w:cs="Open Sans"/>
                          <w:color w:val="96C0DD"/>
                          <w:sz w:val="46"/>
                          <w:szCs w:val="46"/>
                          <w:lang w:val="en-US"/>
                        </w:rPr>
                      </w:pPr>
                      <w:r>
                        <w:rPr>
                          <w:rFonts w:ascii="Open Sans" w:hAnsi="Open Sans" w:cs="Open Sans"/>
                          <w:color w:val="96C0DD"/>
                          <w:sz w:val="46"/>
                          <w:szCs w:val="46"/>
                          <w:lang w:val="en-US"/>
                        </w:rPr>
                        <w:t>SUPPORT SERVICES</w:t>
                      </w:r>
                    </w:p>
                  </w:txbxContent>
                </v:textbox>
              </v:shape>
            </w:pict>
          </mc:Fallback>
        </mc:AlternateContent>
      </w:r>
      <w:r>
        <w:rPr>
          <w:rFonts w:ascii="Open Sans" w:hAnsi="Open Sans" w:cs="Open Sans"/>
          <w:noProof/>
          <w:sz w:val="24"/>
          <w:szCs w:val="24"/>
          <w:lang w:val="en-US"/>
        </w:rPr>
        <w:drawing>
          <wp:anchor distT="0" distB="0" distL="114300" distR="114300" simplePos="0" relativeHeight="251668480" behindDoc="1" locked="0" layoutInCell="1" allowOverlap="1" wp14:anchorId="60E1E236" wp14:editId="54B02B60">
            <wp:simplePos x="0" y="0"/>
            <wp:positionH relativeFrom="page">
              <wp:align>left</wp:align>
            </wp:positionH>
            <wp:positionV relativeFrom="paragraph">
              <wp:posOffset>-914400</wp:posOffset>
            </wp:positionV>
            <wp:extent cx="7550150" cy="2096814"/>
            <wp:effectExtent l="0" t="0" r="0" b="0"/>
            <wp:wrapNone/>
            <wp:docPr id="1257387208" name="Picture 1257387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87208" name="Picture 1257387208">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9D88B4" w14:textId="77777777" w:rsidR="00C23BDC" w:rsidRDefault="00C23BDC" w:rsidP="00C23BDC">
      <w:pPr>
        <w:rPr>
          <w:rFonts w:ascii="Open Sans" w:hAnsi="Open Sans" w:cs="Open Sans"/>
          <w:sz w:val="24"/>
          <w:szCs w:val="24"/>
          <w:lang w:val="en-US"/>
        </w:rPr>
      </w:pPr>
    </w:p>
    <w:p w14:paraId="7C926809" w14:textId="77777777" w:rsidR="00C23BDC" w:rsidRDefault="00C23BDC" w:rsidP="00C23BDC">
      <w:pPr>
        <w:spacing w:line="276" w:lineRule="auto"/>
        <w:rPr>
          <w:rFonts w:ascii="Open Sans" w:hAnsi="Open Sans" w:cs="Open Sans"/>
          <w:sz w:val="24"/>
          <w:szCs w:val="24"/>
        </w:rPr>
      </w:pPr>
    </w:p>
    <w:p w14:paraId="17AE0AD9" w14:textId="77777777" w:rsidR="00C23BDC" w:rsidRDefault="00C23BDC" w:rsidP="00C23BDC">
      <w:pPr>
        <w:spacing w:line="276" w:lineRule="auto"/>
        <w:rPr>
          <w:rFonts w:ascii="Open Sans" w:hAnsi="Open Sans" w:cs="Open Sans"/>
          <w:sz w:val="24"/>
          <w:szCs w:val="24"/>
        </w:rPr>
      </w:pPr>
    </w:p>
    <w:p w14:paraId="0AE2D7C4" w14:textId="77777777" w:rsidR="00C23BDC" w:rsidRDefault="00C23BDC" w:rsidP="00C23BDC">
      <w:pPr>
        <w:spacing w:line="276" w:lineRule="auto"/>
        <w:rPr>
          <w:rFonts w:ascii="Open Sans" w:hAnsi="Open Sans" w:cs="Open Sans"/>
          <w:sz w:val="24"/>
          <w:szCs w:val="24"/>
        </w:rPr>
      </w:pPr>
      <w:r w:rsidRPr="307E9B14">
        <w:rPr>
          <w:rFonts w:ascii="Open Sans" w:hAnsi="Open Sans" w:cs="Open Sans"/>
          <w:sz w:val="24"/>
          <w:szCs w:val="24"/>
        </w:rPr>
        <w:t xml:space="preserve">Racism directed towards Aboriginal and Torres Strait Islander people is likely to continue </w:t>
      </w:r>
      <w:r w:rsidRPr="3DA05498">
        <w:rPr>
          <w:rFonts w:ascii="Open Sans" w:hAnsi="Open Sans" w:cs="Open Sans"/>
          <w:sz w:val="24"/>
          <w:szCs w:val="24"/>
        </w:rPr>
        <w:t>increasing</w:t>
      </w:r>
      <w:r w:rsidRPr="307E9B14">
        <w:rPr>
          <w:rFonts w:ascii="Open Sans" w:hAnsi="Open Sans" w:cs="Open Sans"/>
          <w:sz w:val="24"/>
          <w:szCs w:val="24"/>
        </w:rPr>
        <w:t xml:space="preserve"> in the lead up to the referendum. This is already being witnessed in online platforms, media outlets, political commentary, and everyday conversations.</w:t>
      </w:r>
    </w:p>
    <w:p w14:paraId="3B7C1EC5" w14:textId="77777777" w:rsidR="00C23BDC" w:rsidRDefault="00C23BDC" w:rsidP="00C23BDC">
      <w:pPr>
        <w:spacing w:line="276" w:lineRule="auto"/>
        <w:rPr>
          <w:rFonts w:ascii="Open Sans" w:hAnsi="Open Sans" w:cs="Open Sans"/>
          <w:sz w:val="24"/>
          <w:szCs w:val="24"/>
        </w:rPr>
      </w:pPr>
      <w:r w:rsidRPr="004F088C">
        <w:rPr>
          <w:rFonts w:ascii="Open Sans" w:hAnsi="Open Sans" w:cs="Open Sans"/>
          <w:sz w:val="24"/>
          <w:szCs w:val="24"/>
        </w:rPr>
        <w:t>Experiencing racism can be distressing and traumatic.</w:t>
      </w:r>
      <w:r>
        <w:rPr>
          <w:rFonts w:ascii="Open Sans" w:hAnsi="Open Sans" w:cs="Open Sans"/>
          <w:sz w:val="24"/>
          <w:szCs w:val="24"/>
        </w:rPr>
        <w:t xml:space="preserve"> </w:t>
      </w:r>
      <w:r w:rsidRPr="00DA3341">
        <w:rPr>
          <w:rFonts w:ascii="Open Sans" w:hAnsi="Open Sans" w:cs="Open Sans"/>
          <w:sz w:val="24"/>
          <w:szCs w:val="24"/>
        </w:rPr>
        <w:t>If you experience racism, you may want to seek support. Support may come from family, friends or people within your community. However, formal support services are also available</w:t>
      </w:r>
      <w:r>
        <w:rPr>
          <w:rFonts w:ascii="Open Sans" w:hAnsi="Open Sans" w:cs="Open Sans"/>
          <w:sz w:val="24"/>
          <w:szCs w:val="24"/>
        </w:rPr>
        <w:t>:</w:t>
      </w:r>
    </w:p>
    <w:p w14:paraId="23B5379F" w14:textId="77777777" w:rsidR="00C23BDC" w:rsidRDefault="00C23BDC" w:rsidP="00C23BDC">
      <w:pPr>
        <w:pStyle w:val="ListParagraph"/>
        <w:numPr>
          <w:ilvl w:val="0"/>
          <w:numId w:val="10"/>
        </w:numPr>
        <w:rPr>
          <w:rFonts w:ascii="Open Sans" w:hAnsi="Open Sans" w:cs="Open Sans"/>
          <w:sz w:val="24"/>
          <w:szCs w:val="24"/>
        </w:rPr>
      </w:pPr>
      <w:proofErr w:type="spellStart"/>
      <w:r w:rsidRPr="0013393B">
        <w:rPr>
          <w:rFonts w:ascii="Open Sans" w:hAnsi="Open Sans" w:cs="Open Sans"/>
          <w:b/>
          <w:bCs/>
          <w:sz w:val="24"/>
          <w:szCs w:val="24"/>
        </w:rPr>
        <w:t>eSafety</w:t>
      </w:r>
      <w:proofErr w:type="spellEnd"/>
      <w:r w:rsidRPr="0013393B">
        <w:rPr>
          <w:rFonts w:ascii="Open Sans" w:hAnsi="Open Sans" w:cs="Open Sans"/>
          <w:b/>
          <w:bCs/>
          <w:sz w:val="24"/>
          <w:szCs w:val="24"/>
        </w:rPr>
        <w:t xml:space="preserve"> Commission</w:t>
      </w:r>
      <w:r w:rsidRPr="0013393B">
        <w:rPr>
          <w:rFonts w:ascii="Open Sans" w:hAnsi="Open Sans" w:cs="Open Sans"/>
          <w:sz w:val="24"/>
          <w:szCs w:val="24"/>
        </w:rPr>
        <w:t xml:space="preserve">: </w:t>
      </w:r>
      <w:r>
        <w:rPr>
          <w:rFonts w:ascii="Open Sans" w:hAnsi="Open Sans" w:cs="Open Sans"/>
          <w:sz w:val="24"/>
          <w:szCs w:val="24"/>
        </w:rPr>
        <w:t>A</w:t>
      </w:r>
      <w:r w:rsidRPr="002D6EA0">
        <w:rPr>
          <w:rFonts w:ascii="Open Sans" w:hAnsi="Open Sans" w:cs="Open Sans"/>
          <w:sz w:val="24"/>
          <w:szCs w:val="24"/>
        </w:rPr>
        <w:t xml:space="preserve"> suite of resources </w:t>
      </w:r>
      <w:r>
        <w:rPr>
          <w:rFonts w:ascii="Open Sans" w:hAnsi="Open Sans" w:cs="Open Sans"/>
          <w:sz w:val="24"/>
          <w:szCs w:val="24"/>
        </w:rPr>
        <w:t>for First Nations digital wellbeing</w:t>
      </w:r>
      <w:r w:rsidRPr="002D6EA0">
        <w:rPr>
          <w:rFonts w:ascii="Open Sans" w:hAnsi="Open Sans" w:cs="Open Sans"/>
          <w:sz w:val="24"/>
          <w:szCs w:val="24"/>
        </w:rPr>
        <w:t>,</w:t>
      </w:r>
      <w:r>
        <w:rPr>
          <w:rFonts w:ascii="Open Sans" w:hAnsi="Open Sans" w:cs="Open Sans"/>
          <w:sz w:val="24"/>
          <w:szCs w:val="24"/>
        </w:rPr>
        <w:t xml:space="preserve"> including</w:t>
      </w:r>
      <w:r w:rsidRPr="002D6EA0">
        <w:rPr>
          <w:rFonts w:ascii="Open Sans" w:hAnsi="Open Sans" w:cs="Open Sans"/>
          <w:sz w:val="24"/>
          <w:szCs w:val="24"/>
        </w:rPr>
        <w:t xml:space="preserve"> </w:t>
      </w:r>
      <w:hyperlink r:id="rId9" w:anchor="taking-care-of-yourself-online" w:history="1">
        <w:r w:rsidRPr="004B1263">
          <w:rPr>
            <w:rStyle w:val="Hyperlink"/>
            <w:rFonts w:ascii="Open Sans" w:hAnsi="Open Sans" w:cs="Open Sans"/>
            <w:sz w:val="24"/>
            <w:szCs w:val="24"/>
          </w:rPr>
          <w:t>practical actions to protect yourself online</w:t>
        </w:r>
      </w:hyperlink>
      <w:r>
        <w:rPr>
          <w:rFonts w:ascii="Open Sans" w:hAnsi="Open Sans" w:cs="Open Sans"/>
          <w:sz w:val="24"/>
          <w:szCs w:val="24"/>
        </w:rPr>
        <w:t xml:space="preserve">, and </w:t>
      </w:r>
      <w:hyperlink r:id="rId10" w:anchor="what-if-something-goes-wrong" w:history="1">
        <w:r w:rsidRPr="00162401">
          <w:rPr>
            <w:rStyle w:val="Hyperlink"/>
            <w:rFonts w:ascii="Open Sans" w:hAnsi="Open Sans" w:cs="Open Sans"/>
            <w:sz w:val="24"/>
            <w:szCs w:val="24"/>
          </w:rPr>
          <w:t>ways to report harmful content on the internet</w:t>
        </w:r>
      </w:hyperlink>
      <w:r>
        <w:rPr>
          <w:rFonts w:ascii="Open Sans" w:hAnsi="Open Sans" w:cs="Open Sans"/>
          <w:sz w:val="24"/>
          <w:szCs w:val="24"/>
        </w:rPr>
        <w:t xml:space="preserve">, are available via the Office of the </w:t>
      </w:r>
      <w:proofErr w:type="spellStart"/>
      <w:r>
        <w:rPr>
          <w:rFonts w:ascii="Open Sans" w:hAnsi="Open Sans" w:cs="Open Sans"/>
          <w:sz w:val="24"/>
          <w:szCs w:val="24"/>
        </w:rPr>
        <w:t>eSafety</w:t>
      </w:r>
      <w:proofErr w:type="spellEnd"/>
      <w:r>
        <w:rPr>
          <w:rFonts w:ascii="Open Sans" w:hAnsi="Open Sans" w:cs="Open Sans"/>
          <w:sz w:val="24"/>
          <w:szCs w:val="24"/>
        </w:rPr>
        <w:t xml:space="preserve"> Commissioner</w:t>
      </w:r>
      <w:r w:rsidRPr="002D6EA0">
        <w:rPr>
          <w:rFonts w:ascii="Open Sans" w:hAnsi="Open Sans" w:cs="Open Sans"/>
          <w:sz w:val="24"/>
          <w:szCs w:val="24"/>
        </w:rPr>
        <w:t xml:space="preserve">. </w:t>
      </w:r>
      <w:hyperlink r:id="rId11" w:history="1">
        <w:r w:rsidRPr="00351998">
          <w:rPr>
            <w:rStyle w:val="Hyperlink"/>
            <w:rFonts w:ascii="Open Sans" w:hAnsi="Open Sans" w:cs="Open Sans"/>
            <w:sz w:val="24"/>
            <w:szCs w:val="24"/>
          </w:rPr>
          <w:t>Explore the</w:t>
        </w:r>
        <w:r>
          <w:rPr>
            <w:rStyle w:val="Hyperlink"/>
            <w:rFonts w:ascii="Open Sans" w:hAnsi="Open Sans" w:cs="Open Sans"/>
            <w:sz w:val="24"/>
            <w:szCs w:val="24"/>
          </w:rPr>
          <w:t xml:space="preserve"> full suite of</w:t>
        </w:r>
        <w:r w:rsidRPr="00351998">
          <w:rPr>
            <w:rStyle w:val="Hyperlink"/>
            <w:rFonts w:ascii="Open Sans" w:hAnsi="Open Sans" w:cs="Open Sans"/>
            <w:sz w:val="24"/>
            <w:szCs w:val="24"/>
          </w:rPr>
          <w:t xml:space="preserve"> </w:t>
        </w:r>
        <w:proofErr w:type="spellStart"/>
        <w:r w:rsidRPr="00351998">
          <w:rPr>
            <w:rStyle w:val="Hyperlink"/>
            <w:rFonts w:ascii="Open Sans" w:hAnsi="Open Sans" w:cs="Open Sans"/>
            <w:sz w:val="24"/>
            <w:szCs w:val="24"/>
          </w:rPr>
          <w:t>eSafety</w:t>
        </w:r>
        <w:proofErr w:type="spellEnd"/>
        <w:r w:rsidRPr="00351998">
          <w:rPr>
            <w:rStyle w:val="Hyperlink"/>
            <w:rFonts w:ascii="Open Sans" w:hAnsi="Open Sans" w:cs="Open Sans"/>
            <w:sz w:val="24"/>
            <w:szCs w:val="24"/>
          </w:rPr>
          <w:t xml:space="preserve"> First Nations resources</w:t>
        </w:r>
      </w:hyperlink>
      <w:r w:rsidRPr="002D6EA0">
        <w:rPr>
          <w:rFonts w:ascii="Open Sans" w:hAnsi="Open Sans" w:cs="Open Sans"/>
          <w:sz w:val="24"/>
          <w:szCs w:val="24"/>
        </w:rPr>
        <w:t>.</w:t>
      </w:r>
    </w:p>
    <w:p w14:paraId="7A23903F" w14:textId="77777777" w:rsidR="00C23BDC" w:rsidRDefault="00C23BDC" w:rsidP="00C23BDC">
      <w:pPr>
        <w:pStyle w:val="ListParagraph"/>
        <w:numPr>
          <w:ilvl w:val="0"/>
          <w:numId w:val="8"/>
        </w:numPr>
        <w:spacing w:line="276" w:lineRule="auto"/>
        <w:rPr>
          <w:rFonts w:ascii="Open Sans" w:hAnsi="Open Sans" w:cs="Open Sans"/>
          <w:sz w:val="24"/>
          <w:szCs w:val="24"/>
        </w:rPr>
      </w:pPr>
      <w:r w:rsidRPr="0013393B">
        <w:rPr>
          <w:rFonts w:ascii="Open Sans" w:hAnsi="Open Sans" w:cs="Open Sans"/>
          <w:b/>
          <w:bCs/>
          <w:sz w:val="24"/>
          <w:szCs w:val="24"/>
        </w:rPr>
        <w:t>13YARN</w:t>
      </w:r>
      <w:r w:rsidRPr="0013393B">
        <w:rPr>
          <w:rFonts w:ascii="Open Sans" w:hAnsi="Open Sans" w:cs="Open Sans"/>
          <w:sz w:val="24"/>
          <w:szCs w:val="24"/>
        </w:rPr>
        <w:t xml:space="preserve">: For culturally safe First Nations crisis support, you can give </w:t>
      </w:r>
      <w:hyperlink r:id="rId12" w:history="1">
        <w:r w:rsidRPr="0013393B">
          <w:rPr>
            <w:rStyle w:val="Hyperlink"/>
            <w:rFonts w:ascii="Open Sans" w:hAnsi="Open Sans" w:cs="Open Sans"/>
            <w:sz w:val="24"/>
            <w:szCs w:val="24"/>
          </w:rPr>
          <w:t>13YARN</w:t>
        </w:r>
      </w:hyperlink>
      <w:r w:rsidRPr="0013393B">
        <w:rPr>
          <w:rFonts w:ascii="Open Sans" w:hAnsi="Open Sans" w:cs="Open Sans"/>
          <w:sz w:val="24"/>
          <w:szCs w:val="24"/>
        </w:rPr>
        <w:t xml:space="preserve"> a call on 13 92 76. They offer a free, confidential one-on-one yarning opportunity with an Aboriginal and/or Torres Strait Islander Crisis Supporter, 24 hours a day, 7 days a week.</w:t>
      </w:r>
    </w:p>
    <w:p w14:paraId="4161B7A6" w14:textId="77777777" w:rsidR="00C23BDC" w:rsidRPr="000A6409" w:rsidRDefault="00C23BDC" w:rsidP="00C23BDC">
      <w:pPr>
        <w:pStyle w:val="ListParagraph"/>
        <w:numPr>
          <w:ilvl w:val="0"/>
          <w:numId w:val="10"/>
        </w:numPr>
        <w:rPr>
          <w:rFonts w:ascii="Open Sans" w:hAnsi="Open Sans" w:cs="Open Sans"/>
          <w:sz w:val="24"/>
          <w:szCs w:val="24"/>
        </w:rPr>
      </w:pPr>
      <w:proofErr w:type="spellStart"/>
      <w:r w:rsidRPr="00A77AB6">
        <w:rPr>
          <w:rFonts w:ascii="Open Sans" w:hAnsi="Open Sans" w:cs="Open Sans"/>
          <w:b/>
          <w:bCs/>
          <w:sz w:val="24"/>
          <w:szCs w:val="24"/>
        </w:rPr>
        <w:t>Wellmob</w:t>
      </w:r>
      <w:proofErr w:type="spellEnd"/>
      <w:r>
        <w:rPr>
          <w:rFonts w:ascii="Open Sans" w:hAnsi="Open Sans" w:cs="Open Sans"/>
          <w:sz w:val="24"/>
          <w:szCs w:val="24"/>
        </w:rPr>
        <w:t>:</w:t>
      </w:r>
      <w:r w:rsidRPr="000A6409">
        <w:rPr>
          <w:rFonts w:ascii="Open Sans" w:hAnsi="Open Sans" w:cs="Open Sans"/>
          <w:sz w:val="24"/>
          <w:szCs w:val="24"/>
        </w:rPr>
        <w:t xml:space="preserve"> </w:t>
      </w:r>
      <w:r>
        <w:rPr>
          <w:rFonts w:ascii="Open Sans" w:hAnsi="Open Sans" w:cs="Open Sans"/>
          <w:sz w:val="24"/>
          <w:szCs w:val="24"/>
        </w:rPr>
        <w:t xml:space="preserve">Online social, emotional and cultural resources, developed by and for First Nations people, are available through </w:t>
      </w:r>
      <w:proofErr w:type="spellStart"/>
      <w:r>
        <w:rPr>
          <w:rFonts w:ascii="Open Sans" w:hAnsi="Open Sans" w:cs="Open Sans"/>
          <w:sz w:val="24"/>
          <w:szCs w:val="24"/>
        </w:rPr>
        <w:t>Wellmob</w:t>
      </w:r>
      <w:proofErr w:type="spellEnd"/>
      <w:r>
        <w:rPr>
          <w:rFonts w:ascii="Open Sans" w:hAnsi="Open Sans" w:cs="Open Sans"/>
          <w:sz w:val="24"/>
          <w:szCs w:val="24"/>
        </w:rPr>
        <w:t xml:space="preserve">. This includes </w:t>
      </w:r>
      <w:r w:rsidRPr="001F2A66">
        <w:rPr>
          <w:rFonts w:ascii="Open Sans" w:hAnsi="Open Sans" w:cs="Open Sans"/>
          <w:sz w:val="24"/>
          <w:szCs w:val="24"/>
        </w:rPr>
        <w:t>websites, apps, podcasts, videos, social media, and online counselling with a focus on social and emotional wellbeing.</w:t>
      </w:r>
      <w:r>
        <w:rPr>
          <w:rFonts w:ascii="Open Sans" w:hAnsi="Open Sans" w:cs="Open Sans"/>
          <w:sz w:val="24"/>
          <w:szCs w:val="24"/>
        </w:rPr>
        <w:t xml:space="preserve"> </w:t>
      </w:r>
      <w:hyperlink r:id="rId13" w:history="1">
        <w:r w:rsidRPr="00981422">
          <w:rPr>
            <w:rStyle w:val="Hyperlink"/>
            <w:rFonts w:ascii="Open Sans" w:hAnsi="Open Sans" w:cs="Open Sans"/>
            <w:sz w:val="24"/>
            <w:szCs w:val="24"/>
          </w:rPr>
          <w:t xml:space="preserve">Explore the </w:t>
        </w:r>
        <w:proofErr w:type="spellStart"/>
        <w:r w:rsidRPr="00981422">
          <w:rPr>
            <w:rStyle w:val="Hyperlink"/>
            <w:rFonts w:ascii="Open Sans" w:hAnsi="Open Sans" w:cs="Open Sans"/>
            <w:sz w:val="24"/>
            <w:szCs w:val="24"/>
          </w:rPr>
          <w:t>WellMob</w:t>
        </w:r>
        <w:proofErr w:type="spellEnd"/>
        <w:r w:rsidRPr="00981422">
          <w:rPr>
            <w:rStyle w:val="Hyperlink"/>
            <w:rFonts w:ascii="Open Sans" w:hAnsi="Open Sans" w:cs="Open Sans"/>
            <w:sz w:val="24"/>
            <w:szCs w:val="24"/>
          </w:rPr>
          <w:t xml:space="preserve"> resources</w:t>
        </w:r>
      </w:hyperlink>
      <w:r>
        <w:rPr>
          <w:rFonts w:ascii="Open Sans" w:hAnsi="Open Sans" w:cs="Open Sans"/>
          <w:sz w:val="24"/>
          <w:szCs w:val="24"/>
        </w:rPr>
        <w:t>.</w:t>
      </w:r>
    </w:p>
    <w:p w14:paraId="5CCF3165" w14:textId="77777777" w:rsidR="00C23BDC" w:rsidRPr="00611C07" w:rsidRDefault="00C23BDC" w:rsidP="00C23BDC">
      <w:pPr>
        <w:pStyle w:val="ListParagraph"/>
        <w:numPr>
          <w:ilvl w:val="0"/>
          <w:numId w:val="10"/>
        </w:numPr>
        <w:rPr>
          <w:rFonts w:ascii="Open Sans" w:hAnsi="Open Sans" w:cs="Open Sans"/>
          <w:sz w:val="24"/>
          <w:szCs w:val="24"/>
        </w:rPr>
      </w:pPr>
      <w:proofErr w:type="spellStart"/>
      <w:r w:rsidRPr="00AC73A5">
        <w:rPr>
          <w:rFonts w:ascii="Open Sans" w:hAnsi="Open Sans" w:cs="Open Sans"/>
          <w:b/>
          <w:bCs/>
          <w:sz w:val="24"/>
          <w:szCs w:val="24"/>
        </w:rPr>
        <w:t>AIMhi</w:t>
      </w:r>
      <w:proofErr w:type="spellEnd"/>
      <w:r>
        <w:rPr>
          <w:rFonts w:ascii="Open Sans" w:hAnsi="Open Sans" w:cs="Open Sans"/>
          <w:b/>
          <w:bCs/>
          <w:sz w:val="24"/>
          <w:szCs w:val="24"/>
        </w:rPr>
        <w:t>-Y</w:t>
      </w:r>
      <w:r>
        <w:rPr>
          <w:rFonts w:ascii="Open Sans" w:hAnsi="Open Sans" w:cs="Open Sans"/>
          <w:sz w:val="24"/>
          <w:szCs w:val="24"/>
        </w:rPr>
        <w:t>: A mobile</w:t>
      </w:r>
      <w:r w:rsidRPr="00D10A8A">
        <w:rPr>
          <w:rFonts w:ascii="Open Sans" w:hAnsi="Open Sans" w:cs="Open Sans"/>
          <w:sz w:val="24"/>
          <w:szCs w:val="24"/>
        </w:rPr>
        <w:t xml:space="preserve"> app to </w:t>
      </w:r>
      <w:r>
        <w:rPr>
          <w:rFonts w:ascii="Open Sans" w:hAnsi="Open Sans" w:cs="Open Sans"/>
          <w:sz w:val="24"/>
          <w:szCs w:val="24"/>
        </w:rPr>
        <w:t>support the</w:t>
      </w:r>
      <w:r w:rsidRPr="00D10A8A">
        <w:rPr>
          <w:rFonts w:ascii="Open Sans" w:hAnsi="Open Sans" w:cs="Open Sans"/>
          <w:sz w:val="24"/>
          <w:szCs w:val="24"/>
        </w:rPr>
        <w:t xml:space="preserve"> wellbeing </w:t>
      </w:r>
      <w:r>
        <w:rPr>
          <w:rFonts w:ascii="Open Sans" w:hAnsi="Open Sans" w:cs="Open Sans"/>
          <w:sz w:val="24"/>
          <w:szCs w:val="24"/>
        </w:rPr>
        <w:t>of</w:t>
      </w:r>
      <w:r w:rsidRPr="00D10A8A">
        <w:rPr>
          <w:rFonts w:ascii="Open Sans" w:hAnsi="Open Sans" w:cs="Open Sans"/>
          <w:sz w:val="24"/>
          <w:szCs w:val="24"/>
        </w:rPr>
        <w:t xml:space="preserve"> First Nations young people</w:t>
      </w:r>
      <w:r>
        <w:rPr>
          <w:rFonts w:ascii="Open Sans" w:hAnsi="Open Sans" w:cs="Open Sans"/>
          <w:sz w:val="24"/>
          <w:szCs w:val="24"/>
        </w:rPr>
        <w:t>, aged 12-25,</w:t>
      </w:r>
      <w:r w:rsidRPr="00D10A8A">
        <w:rPr>
          <w:rFonts w:ascii="Open Sans" w:hAnsi="Open Sans" w:cs="Open Sans"/>
          <w:sz w:val="24"/>
          <w:szCs w:val="24"/>
        </w:rPr>
        <w:t xml:space="preserve"> called </w:t>
      </w:r>
      <w:hyperlink r:id="rId14" w:history="1">
        <w:proofErr w:type="spellStart"/>
        <w:r w:rsidRPr="008F3470">
          <w:rPr>
            <w:rStyle w:val="Hyperlink"/>
            <w:rFonts w:ascii="Open Sans" w:hAnsi="Open Sans" w:cs="Open Sans"/>
            <w:sz w:val="24"/>
            <w:szCs w:val="24"/>
          </w:rPr>
          <w:t>AIMhi</w:t>
        </w:r>
        <w:proofErr w:type="spellEnd"/>
        <w:r w:rsidRPr="008F3470">
          <w:rPr>
            <w:rStyle w:val="Hyperlink"/>
            <w:rFonts w:ascii="Open Sans" w:hAnsi="Open Sans" w:cs="Open Sans"/>
            <w:sz w:val="24"/>
            <w:szCs w:val="24"/>
          </w:rPr>
          <w:t>-Y</w:t>
        </w:r>
      </w:hyperlink>
      <w:r w:rsidRPr="00D10A8A">
        <w:rPr>
          <w:rFonts w:ascii="Open Sans" w:hAnsi="Open Sans" w:cs="Open Sans"/>
          <w:sz w:val="24"/>
          <w:szCs w:val="24"/>
        </w:rPr>
        <w:t>. The app is a strengths-based, digital wellbeing tool that integrates education and brief intervention</w:t>
      </w:r>
      <w:r>
        <w:rPr>
          <w:rFonts w:ascii="Open Sans" w:hAnsi="Open Sans" w:cs="Open Sans"/>
          <w:sz w:val="24"/>
          <w:szCs w:val="24"/>
        </w:rPr>
        <w:t xml:space="preserve">, </w:t>
      </w:r>
      <w:r w:rsidRPr="00D10A8A">
        <w:rPr>
          <w:rFonts w:ascii="Open Sans" w:hAnsi="Open Sans" w:cs="Open Sans"/>
          <w:sz w:val="24"/>
          <w:szCs w:val="24"/>
        </w:rPr>
        <w:t>embed</w:t>
      </w:r>
      <w:r>
        <w:rPr>
          <w:rFonts w:ascii="Open Sans" w:hAnsi="Open Sans" w:cs="Open Sans"/>
          <w:sz w:val="24"/>
          <w:szCs w:val="24"/>
        </w:rPr>
        <w:t>ding</w:t>
      </w:r>
      <w:r w:rsidRPr="00D10A8A">
        <w:rPr>
          <w:rFonts w:ascii="Open Sans" w:hAnsi="Open Sans" w:cs="Open Sans"/>
          <w:sz w:val="24"/>
          <w:szCs w:val="24"/>
        </w:rPr>
        <w:t xml:space="preserve"> guidance from </w:t>
      </w:r>
      <w:r>
        <w:rPr>
          <w:rFonts w:ascii="Open Sans" w:hAnsi="Open Sans" w:cs="Open Sans"/>
          <w:sz w:val="24"/>
          <w:szCs w:val="24"/>
        </w:rPr>
        <w:t>E</w:t>
      </w:r>
      <w:r w:rsidRPr="00D10A8A">
        <w:rPr>
          <w:rFonts w:ascii="Open Sans" w:hAnsi="Open Sans" w:cs="Open Sans"/>
          <w:sz w:val="24"/>
          <w:szCs w:val="24"/>
        </w:rPr>
        <w:t>lders,</w:t>
      </w:r>
      <w:r>
        <w:rPr>
          <w:rFonts w:ascii="Open Sans" w:hAnsi="Open Sans" w:cs="Open Sans"/>
          <w:sz w:val="24"/>
          <w:szCs w:val="24"/>
        </w:rPr>
        <w:t xml:space="preserve"> and</w:t>
      </w:r>
      <w:r w:rsidRPr="00D10A8A">
        <w:rPr>
          <w:rFonts w:ascii="Open Sans" w:hAnsi="Open Sans" w:cs="Open Sans"/>
          <w:sz w:val="24"/>
          <w:szCs w:val="24"/>
        </w:rPr>
        <w:t xml:space="preserve"> building connection with culture, </w:t>
      </w:r>
      <w:r>
        <w:rPr>
          <w:rFonts w:ascii="Open Sans" w:hAnsi="Open Sans" w:cs="Open Sans"/>
          <w:sz w:val="24"/>
          <w:szCs w:val="24"/>
        </w:rPr>
        <w:t>C</w:t>
      </w:r>
      <w:r w:rsidRPr="00D10A8A">
        <w:rPr>
          <w:rFonts w:ascii="Open Sans" w:hAnsi="Open Sans" w:cs="Open Sans"/>
          <w:sz w:val="24"/>
          <w:szCs w:val="24"/>
        </w:rPr>
        <w:t>ountry and language.</w:t>
      </w:r>
      <w:r>
        <w:rPr>
          <w:rFonts w:ascii="Open Sans" w:hAnsi="Open Sans" w:cs="Open Sans"/>
          <w:sz w:val="24"/>
          <w:szCs w:val="24"/>
        </w:rPr>
        <w:t xml:space="preserve"> The </w:t>
      </w:r>
      <w:proofErr w:type="spellStart"/>
      <w:r>
        <w:rPr>
          <w:rFonts w:ascii="Open Sans" w:hAnsi="Open Sans" w:cs="Open Sans"/>
          <w:sz w:val="24"/>
          <w:szCs w:val="24"/>
        </w:rPr>
        <w:t>AIMhi</w:t>
      </w:r>
      <w:proofErr w:type="spellEnd"/>
      <w:r>
        <w:rPr>
          <w:rFonts w:ascii="Open Sans" w:hAnsi="Open Sans" w:cs="Open Sans"/>
          <w:sz w:val="24"/>
          <w:szCs w:val="24"/>
        </w:rPr>
        <w:t>-Y app is available for download on mobile devices via the App Store (Apple) or Google Play (Android).</w:t>
      </w:r>
    </w:p>
    <w:p w14:paraId="13A6E495" w14:textId="77777777" w:rsidR="00C23BDC" w:rsidRDefault="00C23BDC" w:rsidP="00C23BDC">
      <w:pPr>
        <w:spacing w:line="276" w:lineRule="auto"/>
        <w:rPr>
          <w:rFonts w:ascii="Open Sans" w:hAnsi="Open Sans" w:cs="Open Sans"/>
          <w:sz w:val="24"/>
          <w:szCs w:val="24"/>
        </w:rPr>
      </w:pPr>
    </w:p>
    <w:p w14:paraId="049BE965" w14:textId="77777777" w:rsidR="00C23BDC" w:rsidRDefault="00C23BDC" w:rsidP="00C23BDC">
      <w:pPr>
        <w:spacing w:line="276" w:lineRule="auto"/>
        <w:rPr>
          <w:rFonts w:ascii="Open Sans" w:hAnsi="Open Sans" w:cs="Open Sans"/>
          <w:sz w:val="24"/>
          <w:szCs w:val="24"/>
        </w:rPr>
      </w:pPr>
      <w:r>
        <w:rPr>
          <w:rFonts w:ascii="Open Sans" w:hAnsi="Open Sans" w:cs="Open Sans"/>
          <w:sz w:val="24"/>
          <w:szCs w:val="24"/>
        </w:rPr>
        <w:lastRenderedPageBreak/>
        <w:t>The true extent of racism in Australia is not well understood. If you experience racism, you may also want to report it. Doing so can</w:t>
      </w:r>
      <w:r w:rsidRPr="005C1FFA">
        <w:rPr>
          <w:rFonts w:ascii="Open Sans" w:hAnsi="Open Sans" w:cs="Open Sans"/>
          <w:sz w:val="24"/>
          <w:szCs w:val="24"/>
        </w:rPr>
        <w:t xml:space="preserve"> inform evidence-based research that enables </w:t>
      </w:r>
      <w:r>
        <w:rPr>
          <w:rFonts w:ascii="Open Sans" w:hAnsi="Open Sans" w:cs="Open Sans"/>
          <w:sz w:val="24"/>
          <w:szCs w:val="24"/>
        </w:rPr>
        <w:t>reporting</w:t>
      </w:r>
      <w:r w:rsidRPr="005C1FFA">
        <w:rPr>
          <w:rFonts w:ascii="Open Sans" w:hAnsi="Open Sans" w:cs="Open Sans"/>
          <w:sz w:val="24"/>
          <w:szCs w:val="24"/>
        </w:rPr>
        <w:t xml:space="preserve"> on racism and its impacts</w:t>
      </w:r>
      <w:r>
        <w:rPr>
          <w:rFonts w:ascii="Open Sans" w:hAnsi="Open Sans" w:cs="Open Sans"/>
          <w:sz w:val="24"/>
          <w:szCs w:val="24"/>
        </w:rPr>
        <w:t>, and</w:t>
      </w:r>
      <w:r w:rsidRPr="005C1FFA">
        <w:rPr>
          <w:rFonts w:ascii="Open Sans" w:hAnsi="Open Sans" w:cs="Open Sans"/>
          <w:sz w:val="24"/>
          <w:szCs w:val="24"/>
        </w:rPr>
        <w:t xml:space="preserve"> </w:t>
      </w:r>
      <w:r>
        <w:rPr>
          <w:rFonts w:ascii="Open Sans" w:hAnsi="Open Sans" w:cs="Open Sans"/>
          <w:sz w:val="24"/>
          <w:szCs w:val="24"/>
        </w:rPr>
        <w:t xml:space="preserve">strengthens </w:t>
      </w:r>
      <w:r w:rsidRPr="005C1FFA">
        <w:rPr>
          <w:rFonts w:ascii="Open Sans" w:hAnsi="Open Sans" w:cs="Open Sans"/>
          <w:sz w:val="24"/>
          <w:szCs w:val="24"/>
        </w:rPr>
        <w:t>anti-racism action.</w:t>
      </w:r>
    </w:p>
    <w:p w14:paraId="6C55832F" w14:textId="77777777" w:rsidR="00C23BDC" w:rsidRDefault="00C23BDC" w:rsidP="00C23BDC">
      <w:pPr>
        <w:pStyle w:val="ListParagraph"/>
        <w:numPr>
          <w:ilvl w:val="0"/>
          <w:numId w:val="9"/>
        </w:numPr>
        <w:spacing w:after="0" w:line="276" w:lineRule="auto"/>
        <w:ind w:right="-150"/>
        <w:textAlignment w:val="baseline"/>
        <w:rPr>
          <w:rFonts w:ascii="Open Sans" w:hAnsi="Open Sans" w:cs="Open Sans"/>
          <w:sz w:val="24"/>
          <w:szCs w:val="24"/>
        </w:rPr>
      </w:pPr>
      <w:r w:rsidRPr="00C9226F">
        <w:rPr>
          <w:rFonts w:ascii="Open Sans" w:hAnsi="Open Sans" w:cs="Open Sans"/>
          <w:b/>
          <w:bCs/>
          <w:sz w:val="24"/>
          <w:szCs w:val="24"/>
        </w:rPr>
        <w:t>Call It Out</w:t>
      </w:r>
      <w:r w:rsidRPr="00C9226F">
        <w:rPr>
          <w:rFonts w:ascii="Open Sans" w:hAnsi="Open Sans" w:cs="Open Sans"/>
          <w:sz w:val="24"/>
          <w:szCs w:val="24"/>
        </w:rPr>
        <w:t xml:space="preserve"> is a secure, online register to report racism and discrimination experienced by First Nations people. Its purpose is to collect information on racism, including how it is experienced, how often it is occurring and the impact it is having on people</w:t>
      </w:r>
      <w:r>
        <w:rPr>
          <w:rFonts w:ascii="Open Sans" w:hAnsi="Open Sans" w:cs="Open Sans"/>
          <w:sz w:val="24"/>
          <w:szCs w:val="24"/>
        </w:rPr>
        <w:t xml:space="preserve">. This data is hoped to </w:t>
      </w:r>
      <w:r w:rsidRPr="002C55D5">
        <w:rPr>
          <w:rFonts w:ascii="Open Sans" w:hAnsi="Open Sans" w:cs="Open Sans"/>
          <w:sz w:val="24"/>
          <w:szCs w:val="24"/>
        </w:rPr>
        <w:t>progressively impact public policy into the future</w:t>
      </w:r>
      <w:r w:rsidRPr="00C9226F">
        <w:rPr>
          <w:rFonts w:ascii="Open Sans" w:hAnsi="Open Sans" w:cs="Open Sans"/>
          <w:sz w:val="24"/>
          <w:szCs w:val="24"/>
        </w:rPr>
        <w:t xml:space="preserve">. </w:t>
      </w:r>
      <w:hyperlink r:id="rId15" w:history="1">
        <w:r w:rsidRPr="00C9226F">
          <w:rPr>
            <w:rStyle w:val="Hyperlink"/>
            <w:rFonts w:ascii="Open Sans" w:hAnsi="Open Sans" w:cs="Open Sans"/>
            <w:sz w:val="24"/>
            <w:szCs w:val="24"/>
          </w:rPr>
          <w:t>Visit Call It Out to report an incident of racism</w:t>
        </w:r>
      </w:hyperlink>
      <w:r w:rsidRPr="00C9226F">
        <w:rPr>
          <w:rFonts w:ascii="Open Sans" w:hAnsi="Open Sans" w:cs="Open Sans"/>
          <w:sz w:val="24"/>
          <w:szCs w:val="24"/>
        </w:rPr>
        <w:t>.</w:t>
      </w:r>
    </w:p>
    <w:p w14:paraId="27968475" w14:textId="77777777" w:rsidR="00C23BDC" w:rsidRPr="00C213FB" w:rsidRDefault="00C23BDC" w:rsidP="00C23BDC">
      <w:pPr>
        <w:pStyle w:val="ListParagraph"/>
        <w:numPr>
          <w:ilvl w:val="0"/>
          <w:numId w:val="9"/>
        </w:numPr>
        <w:spacing w:after="0" w:line="276" w:lineRule="auto"/>
        <w:ind w:right="-150"/>
        <w:textAlignment w:val="baseline"/>
        <w:rPr>
          <w:rFonts w:ascii="Open Sans" w:hAnsi="Open Sans" w:cs="Open Sans"/>
          <w:sz w:val="24"/>
          <w:szCs w:val="24"/>
        </w:rPr>
      </w:pPr>
      <w:r w:rsidRPr="00021DE2">
        <w:rPr>
          <w:rFonts w:ascii="Open Sans" w:hAnsi="Open Sans" w:cs="Open Sans"/>
          <w:sz w:val="24"/>
          <w:szCs w:val="24"/>
        </w:rPr>
        <w:t xml:space="preserve">The </w:t>
      </w:r>
      <w:r w:rsidRPr="00021DE2">
        <w:rPr>
          <w:rFonts w:ascii="Open Sans" w:hAnsi="Open Sans" w:cs="Open Sans"/>
          <w:b/>
          <w:bCs/>
          <w:sz w:val="24"/>
          <w:szCs w:val="24"/>
        </w:rPr>
        <w:t>Australian Human Rights Commission</w:t>
      </w:r>
      <w:r w:rsidRPr="00021DE2">
        <w:rPr>
          <w:rFonts w:ascii="Open Sans" w:hAnsi="Open Sans" w:cs="Open Sans"/>
          <w:sz w:val="24"/>
          <w:szCs w:val="24"/>
        </w:rPr>
        <w:t xml:space="preserve"> is an independent body that investigates complaints about human rights breaches, including discrimination on the basis of race,</w:t>
      </w:r>
      <w:r w:rsidRPr="00F803E3">
        <w:t xml:space="preserve"> </w:t>
      </w:r>
      <w:r w:rsidRPr="00C213FB">
        <w:rPr>
          <w:rFonts w:ascii="Open Sans" w:hAnsi="Open Sans" w:cs="Open Sans"/>
          <w:sz w:val="24"/>
          <w:szCs w:val="24"/>
        </w:rPr>
        <w:t xml:space="preserve">national or ethnic origin. It doesn’t cost anything to ask questions through the inquiry line or make a complaint, no matter where you live in Australia. The </w:t>
      </w:r>
      <w:hyperlink r:id="rId16">
        <w:r w:rsidRPr="00C213FB">
          <w:rPr>
            <w:rStyle w:val="Hyperlink"/>
            <w:rFonts w:ascii="Open Sans" w:hAnsi="Open Sans" w:cs="Open Sans"/>
            <w:sz w:val="24"/>
            <w:szCs w:val="24"/>
          </w:rPr>
          <w:t>elements of the process, including how to make a complaint, are outlined on the Commission’s website</w:t>
        </w:r>
      </w:hyperlink>
      <w:r w:rsidRPr="00C213FB">
        <w:rPr>
          <w:rFonts w:ascii="Open Sans" w:hAnsi="Open Sans" w:cs="Open Sans"/>
          <w:sz w:val="24"/>
          <w:szCs w:val="24"/>
        </w:rPr>
        <w:t>.</w:t>
      </w:r>
    </w:p>
    <w:p w14:paraId="54644303" w14:textId="77777777" w:rsidR="00C23BDC" w:rsidRPr="00646D49" w:rsidRDefault="00C23BDC" w:rsidP="00C23BDC">
      <w:pPr>
        <w:pStyle w:val="ListParagraph"/>
        <w:numPr>
          <w:ilvl w:val="0"/>
          <w:numId w:val="9"/>
        </w:numPr>
        <w:spacing w:after="0" w:line="276" w:lineRule="auto"/>
        <w:ind w:right="-150"/>
        <w:textAlignment w:val="baseline"/>
        <w:rPr>
          <w:rFonts w:ascii="Open Sans" w:hAnsi="Open Sans" w:cs="Open Sans"/>
          <w:sz w:val="24"/>
          <w:szCs w:val="24"/>
        </w:rPr>
      </w:pPr>
      <w:r w:rsidRPr="00646D49">
        <w:rPr>
          <w:rStyle w:val="normaltextrun"/>
          <w:rFonts w:ascii="Open Sans" w:hAnsi="Open Sans" w:cs="Open Sans"/>
          <w:color w:val="333333"/>
          <w:sz w:val="24"/>
          <w:szCs w:val="24"/>
        </w:rPr>
        <w:t>You may also be able to make a complaint to your state or territory-based anti-discrimination commission. What is unlawful can vary depending on where you live, more information about the reporting process can be found at the below websites. </w:t>
      </w:r>
      <w:r w:rsidRPr="00646D49">
        <w:rPr>
          <w:rStyle w:val="eop"/>
          <w:rFonts w:ascii="Open Sans" w:hAnsi="Open Sans" w:cs="Open Sans"/>
          <w:color w:val="333333"/>
          <w:sz w:val="24"/>
          <w:szCs w:val="24"/>
        </w:rPr>
        <w:t> </w:t>
      </w:r>
    </w:p>
    <w:p w14:paraId="256BA102" w14:textId="77777777" w:rsidR="00C23BDC" w:rsidRPr="00646D49" w:rsidRDefault="00C23BDC" w:rsidP="00C23BDC">
      <w:pPr>
        <w:pStyle w:val="paragraph"/>
        <w:numPr>
          <w:ilvl w:val="1"/>
          <w:numId w:val="9"/>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 xml:space="preserve">Anti-Discrimination NSW: </w:t>
      </w:r>
      <w:hyperlink r:id="rId17" w:tgtFrame="_blank" w:history="1">
        <w:r w:rsidRPr="00810315">
          <w:rPr>
            <w:rStyle w:val="normaltextrun"/>
            <w:rFonts w:ascii="Open Sans" w:hAnsi="Open Sans" w:cs="Open Sans"/>
            <w:color w:val="0070C0"/>
            <w:u w:val="single"/>
          </w:rPr>
          <w:t>https://antidiscrimination.nsw.gov.au/anti-discrimination-nsw/complaints/how-to-make-a-complaint.html</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2D0C982E" w14:textId="77777777" w:rsidR="00C23BDC" w:rsidRPr="00646D49" w:rsidRDefault="00C23BDC" w:rsidP="00C23BDC">
      <w:pPr>
        <w:pStyle w:val="paragraph"/>
        <w:numPr>
          <w:ilvl w:val="1"/>
          <w:numId w:val="9"/>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Queensland Human Rights Commission:</w:t>
      </w:r>
      <w:r w:rsidRPr="00646D49">
        <w:rPr>
          <w:rStyle w:val="normaltextrun"/>
          <w:rFonts w:ascii="Open Sans" w:hAnsi="Open Sans" w:cs="Open Sans"/>
          <w:color w:val="333333"/>
        </w:rPr>
        <w:t xml:space="preserve"> </w:t>
      </w:r>
      <w:hyperlink r:id="rId18" w:tgtFrame="_blank" w:history="1">
        <w:r w:rsidRPr="00810315">
          <w:rPr>
            <w:rStyle w:val="normaltextrun"/>
            <w:rFonts w:ascii="Open Sans" w:hAnsi="Open Sans" w:cs="Open Sans"/>
            <w:color w:val="0070C0"/>
            <w:u w:val="single"/>
          </w:rPr>
          <w:t>https://www.qhrc.qld.gov.au/complaints/making-a-complaint</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5736D701" w14:textId="77777777" w:rsidR="00C23BDC" w:rsidRPr="00646D49" w:rsidRDefault="00C23BDC" w:rsidP="00C23BDC">
      <w:pPr>
        <w:pStyle w:val="paragraph"/>
        <w:numPr>
          <w:ilvl w:val="1"/>
          <w:numId w:val="9"/>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 xml:space="preserve">Victorian Equal Opportunity and Human Rights Commission: </w:t>
      </w:r>
      <w:hyperlink r:id="rId19" w:tgtFrame="_blank" w:history="1">
        <w:r w:rsidRPr="00810315">
          <w:rPr>
            <w:rStyle w:val="normaltextrun"/>
            <w:rFonts w:ascii="Open Sans" w:hAnsi="Open Sans" w:cs="Open Sans"/>
            <w:color w:val="0070C0"/>
            <w:u w:val="single"/>
          </w:rPr>
          <w:t>https://www.humanrights.vic.gov.au/dispute-resolution/what-happens-when-you-make-a-complaint/</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6DE32757" w14:textId="77777777" w:rsidR="00C23BDC" w:rsidRPr="00646D49" w:rsidRDefault="00C23BDC" w:rsidP="00C23BDC">
      <w:pPr>
        <w:pStyle w:val="paragraph"/>
        <w:numPr>
          <w:ilvl w:val="1"/>
          <w:numId w:val="9"/>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South Australia Equal Opportunity Commission:</w:t>
      </w:r>
      <w:r w:rsidRPr="00646D49">
        <w:rPr>
          <w:rStyle w:val="normaltextrun"/>
          <w:rFonts w:ascii="Open Sans" w:hAnsi="Open Sans" w:cs="Open Sans"/>
          <w:color w:val="333333"/>
        </w:rPr>
        <w:t xml:space="preserve"> </w:t>
      </w:r>
      <w:hyperlink r:id="rId20" w:tgtFrame="_blank" w:history="1">
        <w:r w:rsidRPr="00810315">
          <w:rPr>
            <w:rStyle w:val="normaltextrun"/>
            <w:rFonts w:ascii="Open Sans" w:hAnsi="Open Sans" w:cs="Open Sans"/>
            <w:color w:val="0070C0"/>
            <w:u w:val="single"/>
          </w:rPr>
          <w:t>https://www.eoc.sa.gov.au/complaints/making-a-complaint</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3E69169D" w14:textId="77777777" w:rsidR="00C23BDC" w:rsidRPr="00646D49" w:rsidRDefault="00C23BDC" w:rsidP="00C23BDC">
      <w:pPr>
        <w:pStyle w:val="paragraph"/>
        <w:numPr>
          <w:ilvl w:val="1"/>
          <w:numId w:val="9"/>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 xml:space="preserve">Northern Territory Anti-Discrimination Commission: </w:t>
      </w:r>
      <w:hyperlink r:id="rId21" w:tgtFrame="_blank" w:history="1">
        <w:r w:rsidRPr="00810315">
          <w:rPr>
            <w:rStyle w:val="normaltextrun"/>
            <w:rFonts w:ascii="Open Sans" w:hAnsi="Open Sans" w:cs="Open Sans"/>
            <w:color w:val="0070C0"/>
            <w:u w:val="single"/>
          </w:rPr>
          <w:t>https://adc.nt.gov.au/complaints</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60954EFD" w14:textId="77777777" w:rsidR="00C23BDC" w:rsidRPr="00646D49" w:rsidRDefault="00C23BDC" w:rsidP="00C23BDC">
      <w:pPr>
        <w:pStyle w:val="paragraph"/>
        <w:numPr>
          <w:ilvl w:val="1"/>
          <w:numId w:val="9"/>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Western Australia Equal Opportunity Commission:</w:t>
      </w:r>
      <w:r w:rsidRPr="00646D49">
        <w:rPr>
          <w:rStyle w:val="normaltextrun"/>
          <w:rFonts w:ascii="Open Sans" w:hAnsi="Open Sans" w:cs="Open Sans"/>
          <w:color w:val="333333"/>
        </w:rPr>
        <w:t xml:space="preserve">  </w:t>
      </w:r>
      <w:hyperlink r:id="rId22" w:tgtFrame="_blank" w:history="1">
        <w:r w:rsidRPr="00810315">
          <w:rPr>
            <w:rStyle w:val="normaltextrun"/>
            <w:rFonts w:ascii="Open Sans" w:hAnsi="Open Sans" w:cs="Open Sans"/>
            <w:color w:val="0070C0"/>
            <w:u w:val="single"/>
          </w:rPr>
          <w:t>https://www.wa.gov.au/service/community-services/social-justice-and-equity/make-discrimination-and-harassment-complaint</w:t>
        </w:r>
      </w:hyperlink>
      <w:r w:rsidRPr="00646D49">
        <w:rPr>
          <w:rStyle w:val="normaltextrun"/>
          <w:rFonts w:ascii="Open Sans" w:hAnsi="Open Sans" w:cs="Open Sans"/>
          <w:color w:val="333333"/>
        </w:rPr>
        <w:t> </w:t>
      </w:r>
      <w:r w:rsidRPr="00646D49">
        <w:rPr>
          <w:rStyle w:val="eop"/>
          <w:rFonts w:ascii="Open Sans" w:hAnsi="Open Sans" w:cs="Open Sans"/>
          <w:color w:val="333333"/>
        </w:rPr>
        <w:t> </w:t>
      </w:r>
    </w:p>
    <w:p w14:paraId="5B042476" w14:textId="77777777" w:rsidR="00C23BDC" w:rsidRPr="00646D49" w:rsidRDefault="00C23BDC" w:rsidP="00C23BDC">
      <w:pPr>
        <w:pStyle w:val="paragraph"/>
        <w:numPr>
          <w:ilvl w:val="1"/>
          <w:numId w:val="9"/>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lastRenderedPageBreak/>
        <w:t xml:space="preserve">Equal Opportunity Tasmania: </w:t>
      </w:r>
      <w:hyperlink r:id="rId23" w:tgtFrame="_blank" w:history="1">
        <w:r w:rsidRPr="00810315">
          <w:rPr>
            <w:rStyle w:val="normaltextrun"/>
            <w:rFonts w:ascii="Open Sans" w:hAnsi="Open Sans" w:cs="Open Sans"/>
            <w:color w:val="0070C0"/>
            <w:u w:val="single"/>
          </w:rPr>
          <w:t>https://equalopportunity.tas.gov.au/complaints</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48F7B9EE" w14:textId="77777777" w:rsidR="00C23BDC" w:rsidRPr="00646D49" w:rsidRDefault="00C23BDC" w:rsidP="00C23BDC">
      <w:pPr>
        <w:pStyle w:val="paragraph"/>
        <w:numPr>
          <w:ilvl w:val="1"/>
          <w:numId w:val="9"/>
        </w:numPr>
        <w:spacing w:before="0" w:beforeAutospacing="0" w:after="0" w:afterAutospacing="0"/>
        <w:textAlignment w:val="baseline"/>
        <w:rPr>
          <w:rFonts w:ascii="Open Sans" w:hAnsi="Open Sans" w:cs="Open Sans"/>
        </w:rPr>
      </w:pPr>
      <w:r w:rsidRPr="00646D49">
        <w:rPr>
          <w:rStyle w:val="normaltextrun"/>
          <w:rFonts w:ascii="Open Sans" w:hAnsi="Open Sans" w:cs="Open Sans"/>
          <w:i/>
          <w:iCs/>
          <w:color w:val="333333"/>
        </w:rPr>
        <w:t>ACT Human Rights Commission:</w:t>
      </w:r>
      <w:r w:rsidRPr="00646D49">
        <w:rPr>
          <w:rStyle w:val="normaltextrun"/>
          <w:rFonts w:ascii="Open Sans" w:hAnsi="Open Sans" w:cs="Open Sans"/>
          <w:color w:val="333333"/>
        </w:rPr>
        <w:t xml:space="preserve"> </w:t>
      </w:r>
      <w:hyperlink r:id="rId24" w:tgtFrame="_blank" w:history="1">
        <w:r w:rsidRPr="00810315">
          <w:rPr>
            <w:rStyle w:val="normaltextrun"/>
            <w:rFonts w:ascii="Open Sans" w:hAnsi="Open Sans" w:cs="Open Sans"/>
            <w:color w:val="0070C0"/>
            <w:u w:val="single"/>
          </w:rPr>
          <w:t>https://hrc.act.gov.au/complaints/</w:t>
        </w:r>
      </w:hyperlink>
      <w:r w:rsidRPr="00810315">
        <w:rPr>
          <w:rStyle w:val="normaltextrun"/>
          <w:rFonts w:ascii="Open Sans" w:hAnsi="Open Sans" w:cs="Open Sans"/>
          <w:color w:val="0070C0"/>
        </w:rPr>
        <w:t> </w:t>
      </w:r>
      <w:r w:rsidRPr="00810315">
        <w:rPr>
          <w:rStyle w:val="eop"/>
          <w:rFonts w:ascii="Open Sans" w:hAnsi="Open Sans" w:cs="Open Sans"/>
          <w:color w:val="0070C0"/>
        </w:rPr>
        <w:t> </w:t>
      </w:r>
    </w:p>
    <w:p w14:paraId="4447861E" w14:textId="77777777" w:rsidR="00A65BA9" w:rsidRDefault="00A65BA9" w:rsidP="00716307">
      <w:pPr>
        <w:rPr>
          <w:rFonts w:ascii="Open Sans" w:hAnsi="Open Sans" w:cs="Open Sans"/>
          <w:sz w:val="24"/>
          <w:szCs w:val="24"/>
          <w:lang w:val="en-US"/>
        </w:rPr>
      </w:pPr>
    </w:p>
    <w:p w14:paraId="1B3C1D04" w14:textId="77777777" w:rsidR="00C23BDC" w:rsidRDefault="00C23BDC" w:rsidP="00716307">
      <w:pPr>
        <w:rPr>
          <w:rFonts w:ascii="Open Sans" w:hAnsi="Open Sans" w:cs="Open Sans"/>
          <w:sz w:val="24"/>
          <w:szCs w:val="24"/>
          <w:lang w:val="en-US"/>
        </w:rPr>
      </w:pPr>
    </w:p>
    <w:p w14:paraId="4F7896AA" w14:textId="77777777" w:rsidR="00C23BDC" w:rsidRDefault="00C23BDC" w:rsidP="00716307">
      <w:pPr>
        <w:rPr>
          <w:rFonts w:ascii="Open Sans" w:hAnsi="Open Sans" w:cs="Open Sans"/>
          <w:sz w:val="24"/>
          <w:szCs w:val="24"/>
          <w:lang w:val="en-US"/>
        </w:rPr>
      </w:pPr>
    </w:p>
    <w:p w14:paraId="025A0364" w14:textId="77777777" w:rsidR="00C23BDC" w:rsidRDefault="00C23BDC" w:rsidP="00716307">
      <w:pPr>
        <w:rPr>
          <w:rFonts w:ascii="Open Sans" w:hAnsi="Open Sans" w:cs="Open Sans"/>
          <w:sz w:val="24"/>
          <w:szCs w:val="24"/>
          <w:lang w:val="en-US"/>
        </w:rPr>
      </w:pPr>
    </w:p>
    <w:p w14:paraId="1A56DBAB" w14:textId="77777777" w:rsidR="00C23BDC" w:rsidRDefault="00C23BDC" w:rsidP="00716307">
      <w:pPr>
        <w:rPr>
          <w:rFonts w:ascii="Open Sans" w:hAnsi="Open Sans" w:cs="Open Sans"/>
          <w:sz w:val="24"/>
          <w:szCs w:val="24"/>
          <w:lang w:val="en-US"/>
        </w:rPr>
      </w:pPr>
    </w:p>
    <w:p w14:paraId="5C8D6A61" w14:textId="77777777" w:rsidR="00C23BDC" w:rsidRDefault="00C23BDC" w:rsidP="00716307">
      <w:pPr>
        <w:rPr>
          <w:rFonts w:ascii="Open Sans" w:hAnsi="Open Sans" w:cs="Open Sans"/>
          <w:sz w:val="24"/>
          <w:szCs w:val="24"/>
          <w:lang w:val="en-US"/>
        </w:rPr>
      </w:pPr>
    </w:p>
    <w:p w14:paraId="30A537E8" w14:textId="77777777" w:rsidR="00C23BDC" w:rsidRDefault="00C23BDC" w:rsidP="00716307">
      <w:pPr>
        <w:rPr>
          <w:rFonts w:ascii="Open Sans" w:hAnsi="Open Sans" w:cs="Open Sans"/>
          <w:sz w:val="24"/>
          <w:szCs w:val="24"/>
          <w:lang w:val="en-US"/>
        </w:rPr>
      </w:pPr>
    </w:p>
    <w:p w14:paraId="419526E4" w14:textId="77777777" w:rsidR="00C23BDC" w:rsidRDefault="00C23BDC" w:rsidP="00716307">
      <w:pPr>
        <w:rPr>
          <w:rFonts w:ascii="Open Sans" w:hAnsi="Open Sans" w:cs="Open Sans"/>
          <w:sz w:val="24"/>
          <w:szCs w:val="24"/>
          <w:lang w:val="en-US"/>
        </w:rPr>
      </w:pPr>
    </w:p>
    <w:p w14:paraId="69D3A91C" w14:textId="77777777" w:rsidR="00C23BDC" w:rsidRDefault="00C23BDC" w:rsidP="00716307">
      <w:pPr>
        <w:rPr>
          <w:rFonts w:ascii="Open Sans" w:hAnsi="Open Sans" w:cs="Open Sans"/>
          <w:sz w:val="24"/>
          <w:szCs w:val="24"/>
          <w:lang w:val="en-US"/>
        </w:rPr>
      </w:pPr>
    </w:p>
    <w:p w14:paraId="7008AC0D" w14:textId="77777777" w:rsidR="00C23BDC" w:rsidRDefault="00C23BDC" w:rsidP="00716307">
      <w:pPr>
        <w:rPr>
          <w:rFonts w:ascii="Open Sans" w:hAnsi="Open Sans" w:cs="Open Sans"/>
          <w:sz w:val="24"/>
          <w:szCs w:val="24"/>
          <w:lang w:val="en-US"/>
        </w:rPr>
      </w:pPr>
    </w:p>
    <w:p w14:paraId="59D985E5" w14:textId="77777777" w:rsidR="00C23BDC" w:rsidRDefault="00C23BDC" w:rsidP="00716307">
      <w:pPr>
        <w:rPr>
          <w:rFonts w:ascii="Open Sans" w:hAnsi="Open Sans" w:cs="Open Sans"/>
          <w:sz w:val="24"/>
          <w:szCs w:val="24"/>
          <w:lang w:val="en-US"/>
        </w:rPr>
      </w:pPr>
    </w:p>
    <w:p w14:paraId="5ADD6172" w14:textId="77777777" w:rsidR="00C23BDC" w:rsidRDefault="00C23BDC" w:rsidP="00716307">
      <w:pPr>
        <w:rPr>
          <w:rFonts w:ascii="Open Sans" w:hAnsi="Open Sans" w:cs="Open Sans"/>
          <w:sz w:val="24"/>
          <w:szCs w:val="24"/>
          <w:lang w:val="en-US"/>
        </w:rPr>
      </w:pPr>
    </w:p>
    <w:p w14:paraId="10488F7C" w14:textId="77777777" w:rsidR="00C23BDC" w:rsidRDefault="00C23BDC" w:rsidP="00716307">
      <w:pPr>
        <w:rPr>
          <w:rFonts w:ascii="Open Sans" w:hAnsi="Open Sans" w:cs="Open Sans"/>
          <w:sz w:val="24"/>
          <w:szCs w:val="24"/>
          <w:lang w:val="en-US"/>
        </w:rPr>
      </w:pPr>
    </w:p>
    <w:p w14:paraId="251E1C56" w14:textId="77777777" w:rsidR="00C23BDC" w:rsidRDefault="00C23BDC" w:rsidP="00716307">
      <w:pPr>
        <w:rPr>
          <w:rFonts w:ascii="Open Sans" w:hAnsi="Open Sans" w:cs="Open Sans"/>
          <w:sz w:val="24"/>
          <w:szCs w:val="24"/>
          <w:lang w:val="en-US"/>
        </w:rPr>
      </w:pPr>
    </w:p>
    <w:p w14:paraId="07912A46" w14:textId="77777777" w:rsidR="00C23BDC" w:rsidRDefault="00C23BDC" w:rsidP="00716307">
      <w:pPr>
        <w:rPr>
          <w:rFonts w:ascii="Open Sans" w:hAnsi="Open Sans" w:cs="Open Sans"/>
          <w:sz w:val="24"/>
          <w:szCs w:val="24"/>
          <w:lang w:val="en-US"/>
        </w:rPr>
      </w:pPr>
    </w:p>
    <w:p w14:paraId="545C5B1C" w14:textId="77777777" w:rsidR="00C23BDC" w:rsidRDefault="00C23BDC" w:rsidP="00716307">
      <w:pPr>
        <w:rPr>
          <w:rFonts w:ascii="Open Sans" w:hAnsi="Open Sans" w:cs="Open Sans"/>
          <w:sz w:val="24"/>
          <w:szCs w:val="24"/>
          <w:lang w:val="en-US"/>
        </w:rPr>
      </w:pPr>
    </w:p>
    <w:p w14:paraId="4BDDEF8D" w14:textId="77777777" w:rsidR="00C23BDC" w:rsidRDefault="00C23BDC" w:rsidP="00716307">
      <w:pPr>
        <w:rPr>
          <w:rFonts w:ascii="Open Sans" w:hAnsi="Open Sans" w:cs="Open Sans"/>
          <w:sz w:val="24"/>
          <w:szCs w:val="24"/>
          <w:lang w:val="en-US"/>
        </w:rPr>
      </w:pPr>
    </w:p>
    <w:p w14:paraId="3CDE932D" w14:textId="77777777" w:rsidR="00C23BDC" w:rsidRDefault="00C23BDC" w:rsidP="00716307">
      <w:pPr>
        <w:rPr>
          <w:rFonts w:ascii="Open Sans" w:hAnsi="Open Sans" w:cs="Open Sans"/>
          <w:sz w:val="24"/>
          <w:szCs w:val="24"/>
          <w:lang w:val="en-US"/>
        </w:rPr>
      </w:pPr>
    </w:p>
    <w:p w14:paraId="2266F8FE" w14:textId="77777777" w:rsidR="00C23BDC" w:rsidRDefault="00C23BDC" w:rsidP="00716307">
      <w:pPr>
        <w:rPr>
          <w:rFonts w:ascii="Open Sans" w:hAnsi="Open Sans" w:cs="Open Sans"/>
          <w:sz w:val="24"/>
          <w:szCs w:val="24"/>
          <w:lang w:val="en-US"/>
        </w:rPr>
      </w:pPr>
    </w:p>
    <w:p w14:paraId="1959F9F0" w14:textId="77777777" w:rsidR="00C23BDC" w:rsidRDefault="00C23BDC" w:rsidP="00716307">
      <w:pPr>
        <w:rPr>
          <w:rFonts w:ascii="Open Sans" w:hAnsi="Open Sans" w:cs="Open Sans"/>
          <w:sz w:val="24"/>
          <w:szCs w:val="24"/>
          <w:lang w:val="en-US"/>
        </w:rPr>
      </w:pPr>
    </w:p>
    <w:p w14:paraId="50BD4C1A" w14:textId="77777777" w:rsidR="00C23BDC" w:rsidRDefault="00C23BDC" w:rsidP="00716307">
      <w:pPr>
        <w:rPr>
          <w:rFonts w:ascii="Open Sans" w:hAnsi="Open Sans" w:cs="Open Sans"/>
          <w:sz w:val="24"/>
          <w:szCs w:val="24"/>
          <w:lang w:val="en-US"/>
        </w:rPr>
      </w:pPr>
    </w:p>
    <w:p w14:paraId="46944D92" w14:textId="77777777" w:rsidR="00C23BDC" w:rsidRDefault="00C23BDC" w:rsidP="00716307">
      <w:pPr>
        <w:rPr>
          <w:rFonts w:ascii="Open Sans" w:hAnsi="Open Sans" w:cs="Open Sans"/>
          <w:sz w:val="24"/>
          <w:szCs w:val="24"/>
          <w:lang w:val="en-US"/>
        </w:rPr>
      </w:pPr>
    </w:p>
    <w:p w14:paraId="7894D1B3" w14:textId="77777777" w:rsidR="00C23BDC" w:rsidRDefault="00C23BDC" w:rsidP="00716307">
      <w:pPr>
        <w:rPr>
          <w:rFonts w:ascii="Open Sans" w:hAnsi="Open Sans" w:cs="Open Sans"/>
          <w:sz w:val="24"/>
          <w:szCs w:val="24"/>
          <w:lang w:val="en-US"/>
        </w:rPr>
      </w:pPr>
    </w:p>
    <w:p w14:paraId="6DE9027A" w14:textId="77777777" w:rsidR="00A65BA9" w:rsidRDefault="00A65BA9" w:rsidP="00716307">
      <w:pPr>
        <w:rPr>
          <w:rFonts w:ascii="Open Sans" w:hAnsi="Open Sans" w:cs="Open Sans"/>
          <w:sz w:val="24"/>
          <w:szCs w:val="24"/>
          <w:lang w:val="en-US"/>
        </w:rPr>
      </w:pPr>
    </w:p>
    <w:p w14:paraId="7495B8AB" w14:textId="4202CCC0" w:rsidR="0079712E" w:rsidRDefault="00D43324"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63ACA439">
            <wp:simplePos x="0" y="0"/>
            <wp:positionH relativeFrom="page">
              <wp:align>right</wp:align>
            </wp:positionH>
            <wp:positionV relativeFrom="paragraph">
              <wp:posOffset>-910704</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54226438" w14:textId="77777777" w:rsidR="008E5008" w:rsidRDefault="008E5008" w:rsidP="00716307">
      <w:pPr>
        <w:rPr>
          <w:rFonts w:ascii="Open Sans" w:hAnsi="Open Sans" w:cs="Open Sans"/>
          <w:sz w:val="24"/>
          <w:szCs w:val="24"/>
          <w:lang w:val="en-US"/>
        </w:rPr>
      </w:pPr>
    </w:p>
    <w:p w14:paraId="0B913159" w14:textId="595215FE"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26"/>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21A2E" w14:textId="77777777" w:rsidR="00716307" w:rsidRDefault="00716307" w:rsidP="00716307">
      <w:pPr>
        <w:spacing w:after="0" w:line="240" w:lineRule="auto"/>
      </w:pPr>
      <w:r>
        <w:separator/>
      </w:r>
    </w:p>
  </w:endnote>
  <w:endnote w:type="continuationSeparator" w:id="0">
    <w:p w14:paraId="0F5DA5A8" w14:textId="77777777" w:rsidR="00716307" w:rsidRDefault="00716307" w:rsidP="007163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E85E" w14:textId="35B52328" w:rsidR="008812F1" w:rsidRDefault="008812F1" w:rsidP="008812F1">
    <w:pPr>
      <w:pStyle w:val="Footer"/>
    </w:pPr>
    <w:r>
      <w:rPr>
        <w:noProof/>
      </w:rPr>
      <w:drawing>
        <wp:anchor distT="0" distB="0" distL="114300" distR="114300" simplePos="0" relativeHeight="251659264" behindDoc="1" locked="0" layoutInCell="1" allowOverlap="1" wp14:anchorId="23AC8EFE" wp14:editId="5219AAE3">
          <wp:simplePos x="0" y="0"/>
          <wp:positionH relativeFrom="page">
            <wp:posOffset>26628</wp:posOffset>
          </wp:positionH>
          <wp:positionV relativeFrom="paragraph">
            <wp:posOffset>-307075</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C">
      <w:rPr>
        <w:i/>
        <w:iCs/>
        <w:noProof/>
        <w:sz w:val="18"/>
        <w:szCs w:val="18"/>
      </w:rPr>
      <mc:AlternateContent>
        <mc:Choice Requires="wps">
          <w:drawing>
            <wp:anchor distT="0" distB="0" distL="114300" distR="114300" simplePos="0" relativeHeight="251660288" behindDoc="0" locked="0" layoutInCell="1" allowOverlap="1" wp14:anchorId="56A73DD5" wp14:editId="0DBD7FD4">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DD5" id="Rectangle 9" o:spid="_x0000_s1027" style="position:absolute;margin-left:9.55pt;margin-top:0;width:60pt;height:70.5pt;z-index:2516602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p>
  <w:p w14:paraId="347C23E1" w14:textId="77777777" w:rsidR="008812F1" w:rsidRDefault="008812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D5A7B" w14:textId="77777777" w:rsidR="00716307" w:rsidRDefault="00716307" w:rsidP="00716307">
      <w:pPr>
        <w:spacing w:after="0" w:line="240" w:lineRule="auto"/>
      </w:pPr>
      <w:r>
        <w:separator/>
      </w:r>
    </w:p>
  </w:footnote>
  <w:footnote w:type="continuationSeparator" w:id="0">
    <w:p w14:paraId="77B089AC" w14:textId="77777777" w:rsidR="00716307" w:rsidRDefault="00716307"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B2FE3"/>
    <w:multiLevelType w:val="hybridMultilevel"/>
    <w:tmpl w:val="BF689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A51544"/>
    <w:multiLevelType w:val="hybridMultilevel"/>
    <w:tmpl w:val="1C5A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1FE747A"/>
    <w:multiLevelType w:val="hybridMultilevel"/>
    <w:tmpl w:val="6338C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4C1463"/>
    <w:multiLevelType w:val="hybridMultilevel"/>
    <w:tmpl w:val="939C5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F022D9D"/>
    <w:multiLevelType w:val="hybridMultilevel"/>
    <w:tmpl w:val="76A06568"/>
    <w:lvl w:ilvl="0" w:tplc="0C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4A85081F"/>
    <w:multiLevelType w:val="hybridMultilevel"/>
    <w:tmpl w:val="9BD6EC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0C96982"/>
    <w:multiLevelType w:val="hybridMultilevel"/>
    <w:tmpl w:val="F5CAD4F4"/>
    <w:lvl w:ilvl="0" w:tplc="720EED7A">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C3B0275"/>
    <w:multiLevelType w:val="hybridMultilevel"/>
    <w:tmpl w:val="EDBE20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29618005">
    <w:abstractNumId w:val="1"/>
  </w:num>
  <w:num w:numId="2" w16cid:durableId="361440796">
    <w:abstractNumId w:val="6"/>
  </w:num>
  <w:num w:numId="3" w16cid:durableId="1612591892">
    <w:abstractNumId w:val="2"/>
  </w:num>
  <w:num w:numId="4" w16cid:durableId="948587718">
    <w:abstractNumId w:val="8"/>
  </w:num>
  <w:num w:numId="5" w16cid:durableId="360476640">
    <w:abstractNumId w:val="0"/>
  </w:num>
  <w:num w:numId="6" w16cid:durableId="1183788411">
    <w:abstractNumId w:val="9"/>
  </w:num>
  <w:num w:numId="7" w16cid:durableId="73750476">
    <w:abstractNumId w:val="5"/>
  </w:num>
  <w:num w:numId="8" w16cid:durableId="1232884989">
    <w:abstractNumId w:val="3"/>
  </w:num>
  <w:num w:numId="9" w16cid:durableId="967010627">
    <w:abstractNumId w:val="7"/>
  </w:num>
  <w:num w:numId="10" w16cid:durableId="213656247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ocumentProtection w:edit="readOnly" w:enforcement="1" w:cryptProviderType="rsaAES" w:cryptAlgorithmClass="hash" w:cryptAlgorithmType="typeAny" w:cryptAlgorithmSid="14" w:cryptSpinCount="100000" w:hash="Eu1oaoV7lkNL+ZJ93K/DjWIbUFnKa6sa8qik3YF5UbF0J9EryB2D4ELY0KaZTV0qX6TuemSUM031cf3HgOKnhA==" w:salt="Sd3czSK/tYg1ljAUmkQdlg=="/>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02049A"/>
    <w:rsid w:val="00087F9E"/>
    <w:rsid w:val="00105A20"/>
    <w:rsid w:val="001212CE"/>
    <w:rsid w:val="001609D4"/>
    <w:rsid w:val="00197F44"/>
    <w:rsid w:val="001C21C3"/>
    <w:rsid w:val="001E5B6A"/>
    <w:rsid w:val="00204A28"/>
    <w:rsid w:val="002304C3"/>
    <w:rsid w:val="00247901"/>
    <w:rsid w:val="0027411A"/>
    <w:rsid w:val="002C15A6"/>
    <w:rsid w:val="002C7DAD"/>
    <w:rsid w:val="003A4513"/>
    <w:rsid w:val="003F102E"/>
    <w:rsid w:val="0051355B"/>
    <w:rsid w:val="00526474"/>
    <w:rsid w:val="005D4948"/>
    <w:rsid w:val="006019BF"/>
    <w:rsid w:val="00632F9B"/>
    <w:rsid w:val="00634D41"/>
    <w:rsid w:val="006A6B01"/>
    <w:rsid w:val="006D56E6"/>
    <w:rsid w:val="00716307"/>
    <w:rsid w:val="00731372"/>
    <w:rsid w:val="0079712E"/>
    <w:rsid w:val="007A7F17"/>
    <w:rsid w:val="007B0305"/>
    <w:rsid w:val="008812F1"/>
    <w:rsid w:val="008E5008"/>
    <w:rsid w:val="009B2EBA"/>
    <w:rsid w:val="009D2EC5"/>
    <w:rsid w:val="00A54261"/>
    <w:rsid w:val="00A57529"/>
    <w:rsid w:val="00A65BA9"/>
    <w:rsid w:val="00AC7FA6"/>
    <w:rsid w:val="00AF7222"/>
    <w:rsid w:val="00B10433"/>
    <w:rsid w:val="00B458B2"/>
    <w:rsid w:val="00C10B89"/>
    <w:rsid w:val="00C150DD"/>
    <w:rsid w:val="00C23BDC"/>
    <w:rsid w:val="00C67D94"/>
    <w:rsid w:val="00C91C95"/>
    <w:rsid w:val="00CC5A48"/>
    <w:rsid w:val="00CF4184"/>
    <w:rsid w:val="00D14E5F"/>
    <w:rsid w:val="00D43324"/>
    <w:rsid w:val="00D85082"/>
    <w:rsid w:val="00DC29E6"/>
    <w:rsid w:val="00DC6A66"/>
    <w:rsid w:val="00DF23BC"/>
    <w:rsid w:val="00E13BDB"/>
    <w:rsid w:val="00E14B6C"/>
    <w:rsid w:val="00E5655A"/>
    <w:rsid w:val="00E61D92"/>
    <w:rsid w:val="00E9039E"/>
    <w:rsid w:val="00E97DEE"/>
    <w:rsid w:val="00EA5D57"/>
    <w:rsid w:val="00EC4E4F"/>
    <w:rsid w:val="00FC55E6"/>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character" w:customStyle="1" w:styleId="eop">
    <w:name w:val="eop"/>
    <w:basedOn w:val="DefaultParagraphFont"/>
    <w:rsid w:val="00EA5D57"/>
  </w:style>
  <w:style w:type="paragraph" w:styleId="Header">
    <w:name w:val="header"/>
    <w:basedOn w:val="Normal"/>
    <w:link w:val="HeaderChar"/>
    <w:uiPriority w:val="99"/>
    <w:unhideWhenUsed/>
    <w:rsid w:val="008812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2F1"/>
  </w:style>
  <w:style w:type="paragraph" w:styleId="Footer">
    <w:name w:val="footer"/>
    <w:basedOn w:val="Normal"/>
    <w:link w:val="FooterChar"/>
    <w:uiPriority w:val="99"/>
    <w:unhideWhenUsed/>
    <w:rsid w:val="008812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2F1"/>
  </w:style>
  <w:style w:type="character" w:styleId="UnresolvedMention">
    <w:name w:val="Unresolved Mention"/>
    <w:basedOn w:val="DefaultParagraphFont"/>
    <w:uiPriority w:val="99"/>
    <w:semiHidden/>
    <w:unhideWhenUsed/>
    <w:rsid w:val="00526474"/>
    <w:rPr>
      <w:color w:val="605E5C"/>
      <w:shd w:val="clear" w:color="auto" w:fill="E1DFDD"/>
    </w:rPr>
  </w:style>
  <w:style w:type="paragraph" w:customStyle="1" w:styleId="paragraph">
    <w:name w:val="paragraph"/>
    <w:basedOn w:val="Normal"/>
    <w:rsid w:val="0027411A"/>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27411A"/>
  </w:style>
  <w:style w:type="character" w:styleId="FollowedHyperlink">
    <w:name w:val="FollowedHyperlink"/>
    <w:basedOn w:val="DefaultParagraphFont"/>
    <w:uiPriority w:val="99"/>
    <w:semiHidden/>
    <w:unhideWhenUsed/>
    <w:rsid w:val="00197F44"/>
    <w:rPr>
      <w:color w:val="954F72" w:themeColor="followedHyperlink"/>
      <w:u w:val="single"/>
    </w:rPr>
  </w:style>
  <w:style w:type="paragraph" w:customStyle="1" w:styleId="Normal0">
    <w:name w:val="Normal0"/>
    <w:qFormat/>
    <w:rsid w:val="005D4948"/>
    <w:rPr>
      <w:rFonts w:ascii="Calibri" w:eastAsia="Calibri" w:hAnsi="Calibri" w:cs="Calibri"/>
      <w:kern w:val="0"/>
      <w:lang w:eastAsia="ja-JP"/>
      <w14:ligatures w14:val="none"/>
    </w:rPr>
  </w:style>
  <w:style w:type="table" w:customStyle="1" w:styleId="NormalTable0">
    <w:name w:val="Normal Table0"/>
    <w:uiPriority w:val="99"/>
    <w:semiHidden/>
    <w:unhideWhenUsed/>
    <w:rsid w:val="005D4948"/>
    <w:rPr>
      <w:rFonts w:ascii="Calibri" w:eastAsia="Calibri" w:hAnsi="Calibri" w:cs="Calibri"/>
      <w:kern w:val="0"/>
      <w:lang w:eastAsia="ja-JP"/>
      <w14:ligatures w14:val="none"/>
    </w:rPr>
    <w:tblPr>
      <w:tblInd w:w="0" w:type="dxa"/>
      <w:tblCellMar>
        <w:top w:w="0" w:type="dxa"/>
        <w:left w:w="108" w:type="dxa"/>
        <w:bottom w:w="0" w:type="dxa"/>
        <w:right w:w="108" w:type="dxa"/>
      </w:tblCellMar>
    </w:tblPr>
  </w:style>
  <w:style w:type="character" w:customStyle="1" w:styleId="ui-provider">
    <w:name w:val="ui-provider"/>
    <w:basedOn w:val="DefaultParagraphFont"/>
    <w:rsid w:val="005D4948"/>
  </w:style>
  <w:style w:type="paragraph" w:styleId="NormalWeb">
    <w:name w:val="Normal (Web)"/>
    <w:basedOn w:val="Normal"/>
    <w:uiPriority w:val="99"/>
    <w:unhideWhenUsed/>
    <w:rsid w:val="00A65BA9"/>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styleId="Strong">
    <w:name w:val="Strong"/>
    <w:basedOn w:val="DefaultParagraphFont"/>
    <w:uiPriority w:val="22"/>
    <w:qFormat/>
    <w:rsid w:val="00AF722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ellmob.org.au/" TargetMode="External"/><Relationship Id="rId18" Type="http://schemas.openxmlformats.org/officeDocument/2006/relationships/hyperlink" Target="https://www.qhrc.qld.gov.au/complaints/making-a-complaint" TargetMode="External"/><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s://adc.nt.gov.au/complaints" TargetMode="External"/><Relationship Id="rId7" Type="http://schemas.openxmlformats.org/officeDocument/2006/relationships/image" Target="media/image1.png"/><Relationship Id="rId12" Type="http://schemas.openxmlformats.org/officeDocument/2006/relationships/hyperlink" Target="https://www.13yarn.org.au/?gclid=Cj0KCQjwtamlBhD3ARIsAARoaEyJKTethW2dlMCq31P2QFosPaKvddPtD_boHAWvwzTbDpjjyuweCtYaAlElEALw_wcB" TargetMode="External"/><Relationship Id="rId17" Type="http://schemas.openxmlformats.org/officeDocument/2006/relationships/hyperlink" Target="https://antidiscrimination.nsw.gov.au/anti-discrimination-nsw/complaints/how-to-make-a-complaint.html" TargetMode="External"/><Relationship Id="rId25"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s://humanrights.gov.au/complaints" TargetMode="External"/><Relationship Id="rId20" Type="http://schemas.openxmlformats.org/officeDocument/2006/relationships/hyperlink" Target="https://www.eoc.sa.gov.au/complaints/making-a-complain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esafety.gov.au/first-nations?utm_campaign=2303_First_Nations_stakeholder_comms&amp;utm_id=06c948e7137981065f8959d655d6303a&amp;utm_medium=email&amp;utm_source=eSafety_edm" TargetMode="External"/><Relationship Id="rId24" Type="http://schemas.openxmlformats.org/officeDocument/2006/relationships/hyperlink" Target="https://hrc.act.gov.au/complaints/" TargetMode="External"/><Relationship Id="rId5" Type="http://schemas.openxmlformats.org/officeDocument/2006/relationships/footnotes" Target="footnotes.xml"/><Relationship Id="rId15" Type="http://schemas.openxmlformats.org/officeDocument/2006/relationships/hyperlink" Target="https://callitout.com.au/" TargetMode="External"/><Relationship Id="rId23" Type="http://schemas.openxmlformats.org/officeDocument/2006/relationships/hyperlink" Target="https://equalopportunity.tas.gov.au/complaints" TargetMode="External"/><Relationship Id="rId28" Type="http://schemas.openxmlformats.org/officeDocument/2006/relationships/theme" Target="theme/theme1.xml"/><Relationship Id="rId10" Type="http://schemas.openxmlformats.org/officeDocument/2006/relationships/hyperlink" Target="https://www.esafety.gov.au/first-nations/connecting-safely" TargetMode="External"/><Relationship Id="rId19" Type="http://schemas.openxmlformats.org/officeDocument/2006/relationships/hyperlink" Target="https://www.humanrights.vic.gov.au/dispute-resolution/what-happens-when-you-make-a-complaint/" TargetMode="External"/><Relationship Id="rId4" Type="http://schemas.openxmlformats.org/officeDocument/2006/relationships/webSettings" Target="webSettings.xml"/><Relationship Id="rId9" Type="http://schemas.openxmlformats.org/officeDocument/2006/relationships/hyperlink" Target="https://www.esafety.gov.au/first-nations/connecting-safely" TargetMode="External"/><Relationship Id="rId14" Type="http://schemas.openxmlformats.org/officeDocument/2006/relationships/hyperlink" Target="https://www.menzies.edu.au/page/Research/Projects/Mental_Health_and_wellbeing/Aboriginal_and_Islander_Mental_health_initiative_for_Youth_AIMhi-Y_App_development_feasibility_trial/" TargetMode="External"/><Relationship Id="rId22" Type="http://schemas.openxmlformats.org/officeDocument/2006/relationships/hyperlink" Target="https://www.wa.gov.au/service/community-services/social-justice-and-equity/make-discrimination-and-harassment-complaint" TargetMode="External"/><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847</Words>
  <Characters>4829</Characters>
  <Application>Microsoft Office Word</Application>
  <DocSecurity>8</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5</cp:revision>
  <cp:lastPrinted>2023-08-07T00:40:00Z</cp:lastPrinted>
  <dcterms:created xsi:type="dcterms:W3CDTF">2023-08-07T00:38:00Z</dcterms:created>
  <dcterms:modified xsi:type="dcterms:W3CDTF">2023-08-07T00:42:00Z</dcterms:modified>
</cp:coreProperties>
</file>