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27" w:rsidRPr="006573CE" w:rsidRDefault="00223527" w:rsidP="00223527">
      <w:pPr>
        <w:shd w:val="clear" w:color="auto" w:fill="FFFFFF"/>
        <w:spacing w:before="100" w:beforeAutospacing="1" w:after="100" w:afterAutospacing="1" w:line="312" w:lineRule="atLeast"/>
        <w:jc w:val="center"/>
        <w:outlineLvl w:val="2"/>
        <w:rPr>
          <w:rFonts w:cs="Arial"/>
          <w:b/>
          <w:bCs/>
          <w:lang w:val="en"/>
        </w:rPr>
      </w:pPr>
      <w:bookmarkStart w:id="0" w:name="_GoBack"/>
      <w:bookmarkEnd w:id="0"/>
      <w:r w:rsidRPr="006573CE">
        <w:rPr>
          <w:rFonts w:cs="Arial"/>
          <w:b/>
          <w:bCs/>
          <w:lang w:val="en"/>
        </w:rPr>
        <w:t xml:space="preserve">REGISTER OF </w:t>
      </w:r>
      <w:r>
        <w:rPr>
          <w:rFonts w:cs="Arial"/>
          <w:b/>
          <w:bCs/>
          <w:lang w:val="en"/>
        </w:rPr>
        <w:t xml:space="preserve">EXEMPTION APPLICATIONS UNDER THE </w:t>
      </w:r>
      <w:r>
        <w:rPr>
          <w:rFonts w:cs="Arial"/>
          <w:b/>
          <w:bCs/>
          <w:lang w:val="en"/>
        </w:rPr>
        <w:br/>
        <w:t>DISABILITY DISCRIMINATION ACT</w:t>
      </w:r>
    </w:p>
    <w:tbl>
      <w:tblPr>
        <w:tblStyle w:val="ColorfulList-Accent5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977"/>
        <w:gridCol w:w="1559"/>
        <w:gridCol w:w="1325"/>
        <w:gridCol w:w="1367"/>
        <w:gridCol w:w="1323"/>
      </w:tblGrid>
      <w:tr w:rsidR="00223527" w:rsidRPr="00532F00" w:rsidTr="0075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23527" w:rsidRPr="006573CE" w:rsidRDefault="00223527" w:rsidP="002E7A0B">
            <w:pPr>
              <w:spacing w:before="120" w:after="0"/>
              <w:rPr>
                <w:rFonts w:cs="Arial"/>
              </w:rPr>
            </w:pPr>
            <w:r w:rsidRPr="00532F00">
              <w:rPr>
                <w:rFonts w:cs="Arial"/>
              </w:rPr>
              <w:t xml:space="preserve">Applicant </w:t>
            </w:r>
          </w:p>
        </w:tc>
        <w:tc>
          <w:tcPr>
            <w:tcW w:w="1417" w:type="pct"/>
          </w:tcPr>
          <w:p w:rsidR="00223527" w:rsidRPr="006573CE" w:rsidRDefault="00223527" w:rsidP="002E7A0B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2F00">
              <w:rPr>
                <w:rFonts w:cs="Arial"/>
              </w:rPr>
              <w:t>Summary</w:t>
            </w:r>
          </w:p>
        </w:tc>
        <w:tc>
          <w:tcPr>
            <w:tcW w:w="742" w:type="pct"/>
          </w:tcPr>
          <w:p w:rsidR="00223527" w:rsidRPr="00223527" w:rsidRDefault="00223527" w:rsidP="002E7A0B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szCs w:val="20"/>
              </w:rPr>
            </w:pPr>
            <w:r w:rsidRPr="00223527">
              <w:rPr>
                <w:rFonts w:cs="Arial"/>
                <w:bCs w:val="0"/>
                <w:sz w:val="20"/>
                <w:szCs w:val="20"/>
              </w:rPr>
              <w:t>Submissions</w:t>
            </w:r>
          </w:p>
        </w:tc>
        <w:tc>
          <w:tcPr>
            <w:tcW w:w="631" w:type="pct"/>
          </w:tcPr>
          <w:p w:rsidR="00223527" w:rsidRPr="00532F00" w:rsidRDefault="00223527" w:rsidP="002E7A0B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32F00">
              <w:rPr>
                <w:rFonts w:cs="Arial"/>
                <w:bCs w:val="0"/>
              </w:rPr>
              <w:t>Decision</w:t>
            </w:r>
          </w:p>
        </w:tc>
        <w:tc>
          <w:tcPr>
            <w:tcW w:w="651" w:type="pct"/>
          </w:tcPr>
          <w:p w:rsidR="00223527" w:rsidRPr="006573CE" w:rsidRDefault="00223527" w:rsidP="002E7A0B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2F00">
              <w:rPr>
                <w:rFonts w:cs="Arial"/>
              </w:rPr>
              <w:t>Date Gazetted</w:t>
            </w:r>
          </w:p>
        </w:tc>
        <w:tc>
          <w:tcPr>
            <w:tcW w:w="630" w:type="pct"/>
            <w:hideMark/>
          </w:tcPr>
          <w:p w:rsidR="00223527" w:rsidRPr="006573CE" w:rsidRDefault="00223527" w:rsidP="002E7A0B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2F00">
              <w:rPr>
                <w:rFonts w:cs="Arial"/>
                <w:bCs w:val="0"/>
              </w:rPr>
              <w:t>Date of Expiry</w:t>
            </w:r>
          </w:p>
        </w:tc>
      </w:tr>
      <w:tr w:rsidR="00223527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223527" w:rsidRPr="00F1769A" w:rsidRDefault="00223527" w:rsidP="002E7A0B">
            <w:pPr>
              <w:spacing w:before="120" w:after="0"/>
              <w:rPr>
                <w:rFonts w:cs="Arial"/>
              </w:rPr>
            </w:pPr>
            <w:r w:rsidRPr="00532F00">
              <w:rPr>
                <w:rFonts w:cs="Arial"/>
                <w:sz w:val="32"/>
                <w:szCs w:val="32"/>
              </w:rPr>
              <w:t>CURRENT</w:t>
            </w:r>
            <w:r>
              <w:rPr>
                <w:rFonts w:cs="Arial"/>
              </w:rPr>
              <w:t xml:space="preserve"> </w:t>
            </w:r>
            <w:r w:rsidR="0074590F">
              <w:rPr>
                <w:rFonts w:cs="Arial"/>
              </w:rPr>
              <w:t>APPLICATIONS</w:t>
            </w:r>
            <w:r>
              <w:rPr>
                <w:rFonts w:cs="Arial"/>
              </w:rPr>
              <w:t xml:space="preserve"> AND DECISIONS</w:t>
            </w:r>
          </w:p>
        </w:tc>
      </w:tr>
      <w:tr w:rsidR="00223527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23527" w:rsidRPr="00F81ED7" w:rsidRDefault="00223527" w:rsidP="00F81ED7">
            <w:pPr>
              <w:spacing w:before="120" w:after="0"/>
              <w:rPr>
                <w:rFonts w:cs="Arial"/>
                <w:b w:val="0"/>
                <w:color w:val="auto"/>
              </w:rPr>
            </w:pPr>
          </w:p>
        </w:tc>
        <w:tc>
          <w:tcPr>
            <w:tcW w:w="1417" w:type="pct"/>
          </w:tcPr>
          <w:p w:rsidR="00223527" w:rsidRPr="00F1769A" w:rsidRDefault="00223527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23527" w:rsidRPr="00F1769A" w:rsidRDefault="00223527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23527" w:rsidRPr="00F1769A" w:rsidRDefault="00223527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223527" w:rsidRPr="00F1769A" w:rsidRDefault="00223527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23527" w:rsidRPr="00F1769A" w:rsidRDefault="00223527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753374" w:rsidRDefault="00753374"/>
    <w:tbl>
      <w:tblPr>
        <w:tblStyle w:val="ColorfulList-Accent5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977"/>
        <w:gridCol w:w="1559"/>
        <w:gridCol w:w="1325"/>
        <w:gridCol w:w="1367"/>
        <w:gridCol w:w="1323"/>
      </w:tblGrid>
      <w:tr w:rsidR="00753374" w:rsidRPr="00532F00" w:rsidTr="0075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753374" w:rsidRPr="00C67C01" w:rsidRDefault="00753374" w:rsidP="00753374">
            <w:pPr>
              <w:spacing w:before="120" w:after="0"/>
              <w:rPr>
                <w:rFonts w:cs="Arial"/>
                <w:b w:val="0"/>
              </w:rPr>
            </w:pPr>
            <w:r w:rsidRPr="00C67C01">
              <w:rPr>
                <w:rFonts w:cs="Arial"/>
                <w:b w:val="0"/>
              </w:rPr>
              <w:t xml:space="preserve">Applicant </w:t>
            </w:r>
          </w:p>
        </w:tc>
        <w:tc>
          <w:tcPr>
            <w:tcW w:w="1417" w:type="pct"/>
          </w:tcPr>
          <w:p w:rsidR="00753374" w:rsidRPr="006573CE" w:rsidRDefault="00753374" w:rsidP="00753374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2F00">
              <w:rPr>
                <w:rFonts w:cs="Arial"/>
              </w:rPr>
              <w:t>Summary</w:t>
            </w:r>
          </w:p>
        </w:tc>
        <w:tc>
          <w:tcPr>
            <w:tcW w:w="742" w:type="pct"/>
          </w:tcPr>
          <w:p w:rsidR="00753374" w:rsidRPr="00223527" w:rsidRDefault="00753374" w:rsidP="00753374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szCs w:val="20"/>
              </w:rPr>
            </w:pPr>
            <w:r w:rsidRPr="00223527">
              <w:rPr>
                <w:rFonts w:cs="Arial"/>
                <w:bCs w:val="0"/>
                <w:sz w:val="20"/>
                <w:szCs w:val="20"/>
              </w:rPr>
              <w:t>Submissions</w:t>
            </w:r>
          </w:p>
        </w:tc>
        <w:tc>
          <w:tcPr>
            <w:tcW w:w="631" w:type="pct"/>
          </w:tcPr>
          <w:p w:rsidR="00753374" w:rsidRPr="00532F00" w:rsidRDefault="00753374" w:rsidP="00D3348B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32F00">
              <w:rPr>
                <w:rFonts w:cs="Arial"/>
                <w:bCs w:val="0"/>
              </w:rPr>
              <w:t>Decision</w:t>
            </w:r>
          </w:p>
        </w:tc>
        <w:tc>
          <w:tcPr>
            <w:tcW w:w="651" w:type="pct"/>
          </w:tcPr>
          <w:p w:rsidR="00753374" w:rsidRPr="006573CE" w:rsidRDefault="00753374" w:rsidP="00753374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2F00">
              <w:rPr>
                <w:rFonts w:cs="Arial"/>
              </w:rPr>
              <w:t>Date Gazetted</w:t>
            </w:r>
          </w:p>
        </w:tc>
        <w:tc>
          <w:tcPr>
            <w:tcW w:w="630" w:type="pct"/>
            <w:hideMark/>
          </w:tcPr>
          <w:p w:rsidR="00753374" w:rsidRPr="006573CE" w:rsidRDefault="00753374" w:rsidP="00753374">
            <w:pPr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2F00">
              <w:rPr>
                <w:rFonts w:cs="Arial"/>
                <w:bCs w:val="0"/>
              </w:rPr>
              <w:t>Date of Expiry</w:t>
            </w:r>
          </w:p>
        </w:tc>
      </w:tr>
      <w:tr w:rsidR="00223527" w:rsidRPr="00C67C01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223527" w:rsidRPr="00C67C01" w:rsidRDefault="00223527" w:rsidP="00D3348B">
            <w:pPr>
              <w:spacing w:before="120" w:after="0"/>
              <w:rPr>
                <w:rFonts w:cs="Arial"/>
              </w:rPr>
            </w:pPr>
            <w:r w:rsidRPr="00C67C01">
              <w:rPr>
                <w:rFonts w:cs="Arial"/>
                <w:sz w:val="28"/>
                <w:szCs w:val="28"/>
              </w:rPr>
              <w:t>PAST</w:t>
            </w:r>
            <w:r w:rsidRPr="00C67C01">
              <w:rPr>
                <w:rFonts w:cs="Arial"/>
              </w:rPr>
              <w:t xml:space="preserve"> </w:t>
            </w:r>
            <w:r w:rsidR="0074590F" w:rsidRPr="00C67C01">
              <w:rPr>
                <w:rFonts w:cs="Arial"/>
              </w:rPr>
              <w:t>APPLICATIONS</w:t>
            </w:r>
            <w:r w:rsidRPr="00C67C01">
              <w:rPr>
                <w:rFonts w:cs="Arial"/>
              </w:rPr>
              <w:t xml:space="preserve"> AND DECISIONS</w:t>
            </w:r>
          </w:p>
        </w:tc>
      </w:tr>
      <w:tr w:rsidR="00460E06" w:rsidRPr="00F1769A" w:rsidTr="003A5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460E06" w:rsidRPr="00C67C01" w:rsidRDefault="00460E06" w:rsidP="003A5085">
            <w:pPr>
              <w:spacing w:before="120" w:after="0"/>
              <w:rPr>
                <w:rFonts w:cs="Arial"/>
                <w:b w:val="0"/>
                <w:color w:val="auto"/>
              </w:rPr>
            </w:pPr>
            <w:r w:rsidRPr="00C67C01">
              <w:rPr>
                <w:rFonts w:cs="Arial"/>
                <w:b w:val="0"/>
                <w:color w:val="auto"/>
                <w:lang w:val="en"/>
              </w:rPr>
              <w:t>Brisbane City Council</w:t>
            </w:r>
          </w:p>
        </w:tc>
        <w:tc>
          <w:tcPr>
            <w:tcW w:w="1417" w:type="pct"/>
          </w:tcPr>
          <w:p w:rsidR="00460E06" w:rsidRPr="00F1769A" w:rsidRDefault="00976128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To allow it to provide a public transport service with a number of buses that do not comply with Part 11 of the Transport Standards in relation to handrails and grabrails</w:t>
            </w:r>
          </w:p>
        </w:tc>
        <w:tc>
          <w:tcPr>
            <w:tcW w:w="742" w:type="pct"/>
          </w:tcPr>
          <w:p w:rsidR="00460E06" w:rsidRPr="00F1769A" w:rsidRDefault="00460E06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460E06" w:rsidRPr="00F1769A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8" w:history="1">
              <w:r w:rsidR="005F4573" w:rsidRPr="005C4B03">
                <w:rPr>
                  <w:rStyle w:val="Hyperlink"/>
                  <w:rFonts w:ascii="Times New Roman" w:hAnsi="Times New Roman"/>
                  <w:lang w:val="en"/>
                </w:rPr>
                <w:t>http://www.comlaw.gov.au/Details/C2013G00636/Download</w:t>
              </w:r>
            </w:hyperlink>
            <w:r w:rsidR="005F4573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651" w:type="pct"/>
          </w:tcPr>
          <w:p w:rsidR="00460E06" w:rsidRPr="00F1769A" w:rsidRDefault="005F4573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 May 2013</w:t>
            </w:r>
          </w:p>
        </w:tc>
        <w:tc>
          <w:tcPr>
            <w:tcW w:w="630" w:type="pct"/>
          </w:tcPr>
          <w:p w:rsidR="00460E06" w:rsidRPr="00F1769A" w:rsidRDefault="001D1EDB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16 April 2018</w:t>
            </w:r>
          </w:p>
        </w:tc>
      </w:tr>
      <w:tr w:rsidR="007E76C9" w:rsidRPr="005F4573" w:rsidTr="003A5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7E76C9" w:rsidRPr="005F4573" w:rsidRDefault="00B70CCD" w:rsidP="003A5085">
            <w:pPr>
              <w:spacing w:before="120" w:after="0"/>
              <w:rPr>
                <w:rFonts w:cs="Arial"/>
                <w:b w:val="0"/>
                <w:lang w:val="en"/>
              </w:rPr>
            </w:pPr>
            <w:hyperlink r:id="rId9" w:history="1">
              <w:r w:rsidR="007E76C9" w:rsidRPr="005F4573">
                <w:rPr>
                  <w:rStyle w:val="Hyperlink"/>
                  <w:b w:val="0"/>
                </w:rPr>
                <w:t>Shane Radburn</w:t>
              </w:r>
            </w:hyperlink>
          </w:p>
          <w:p w:rsidR="007E76C9" w:rsidRPr="005F4573" w:rsidRDefault="00B70CCD" w:rsidP="003A5085">
            <w:pPr>
              <w:spacing w:before="120" w:after="0"/>
              <w:rPr>
                <w:b w:val="0"/>
                <w:bCs w:val="0"/>
                <w:color w:val="auto"/>
                <w:lang w:val="en"/>
              </w:rPr>
            </w:pPr>
            <w:hyperlink r:id="rId10" w:history="1">
              <w:r w:rsidR="007E76C9" w:rsidRPr="005F4573">
                <w:rPr>
                  <w:rStyle w:val="Hyperlink"/>
                  <w:b w:val="0"/>
                </w:rPr>
                <w:t>received an application</w:t>
              </w:r>
            </w:hyperlink>
          </w:p>
          <w:p w:rsidR="007E76C9" w:rsidRPr="005F4573" w:rsidRDefault="00B70CCD" w:rsidP="003A5085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11" w:history="1">
              <w:r w:rsidR="007E76C9" w:rsidRPr="005F4573">
                <w:rPr>
                  <w:rStyle w:val="Hyperlink"/>
                  <w:b w:val="0"/>
                </w:rPr>
                <w:t xml:space="preserve">(PDF 78 KB) </w:t>
              </w:r>
            </w:hyperlink>
          </w:p>
        </w:tc>
        <w:tc>
          <w:tcPr>
            <w:tcW w:w="1417" w:type="pct"/>
          </w:tcPr>
          <w:p w:rsidR="00976128" w:rsidRDefault="00976128" w:rsidP="00976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 xml:space="preserve">To allow him to use </w:t>
            </w:r>
            <w:r w:rsidR="008A09DA">
              <w:rPr>
                <w:lang w:val="en"/>
              </w:rPr>
              <w:t xml:space="preserve">a </w:t>
            </w:r>
            <w:r>
              <w:rPr>
                <w:lang w:val="en"/>
              </w:rPr>
              <w:t>bus that is not wheelchair accessible to provide</w:t>
            </w:r>
          </w:p>
          <w:p w:rsidR="00976128" w:rsidRDefault="00976128" w:rsidP="00976128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a school bus service for Captain’s Flat Primary School; and</w:t>
            </w:r>
          </w:p>
          <w:p w:rsidR="007E76C9" w:rsidRPr="0058473B" w:rsidRDefault="00976128" w:rsidP="0058473B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a scheduled public passenger service from Captain’s Flat to Queanbeyan one day per week from 9am (after school starts) and returning to Captains Flat prior to school finishing.</w:t>
            </w:r>
          </w:p>
        </w:tc>
        <w:tc>
          <w:tcPr>
            <w:tcW w:w="742" w:type="pct"/>
          </w:tcPr>
          <w:p w:rsidR="007E76C9" w:rsidRPr="005F4573" w:rsidRDefault="007E76C9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7E76C9" w:rsidRPr="005F4573" w:rsidRDefault="00B70CCD" w:rsidP="007E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7E76C9" w:rsidRPr="005F4573">
                <w:rPr>
                  <w:rStyle w:val="Hyperlink"/>
                </w:rPr>
                <w:t>http://www.comlaw.gov.au/Details/C2013G00880/Download</w:t>
              </w:r>
            </w:hyperlink>
            <w:r w:rsidR="007E76C9" w:rsidRPr="005F4573">
              <w:t xml:space="preserve"> </w:t>
            </w:r>
          </w:p>
        </w:tc>
        <w:tc>
          <w:tcPr>
            <w:tcW w:w="651" w:type="pct"/>
          </w:tcPr>
          <w:p w:rsidR="007E76C9" w:rsidRPr="005F4573" w:rsidRDefault="007E76C9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F4573">
              <w:rPr>
                <w:rFonts w:cs="Arial"/>
              </w:rPr>
              <w:t>19 June 2013</w:t>
            </w:r>
          </w:p>
        </w:tc>
        <w:tc>
          <w:tcPr>
            <w:tcW w:w="630" w:type="pct"/>
          </w:tcPr>
          <w:p w:rsidR="007E76C9" w:rsidRPr="005F4573" w:rsidRDefault="007E76C9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F4573">
              <w:rPr>
                <w:rFonts w:cs="Arial"/>
              </w:rPr>
              <w:t>31 October 2014</w:t>
            </w:r>
          </w:p>
        </w:tc>
      </w:tr>
      <w:tr w:rsidR="00460E06" w:rsidRPr="00F1769A" w:rsidTr="003A5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460E06" w:rsidRPr="00C67C01" w:rsidRDefault="00B70CCD" w:rsidP="003A5085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13" w:history="1">
              <w:r w:rsidR="00460E06" w:rsidRPr="00C67C01">
                <w:rPr>
                  <w:rFonts w:cs="Arial"/>
                  <w:b w:val="0"/>
                  <w:color w:val="auto"/>
                  <w:lang w:val="en"/>
                </w:rPr>
                <w:t xml:space="preserve">Moxamu Pty Ltd trading as Lawrence Bus Service </w:t>
              </w:r>
            </w:hyperlink>
          </w:p>
        </w:tc>
        <w:tc>
          <w:tcPr>
            <w:tcW w:w="1417" w:type="pct"/>
          </w:tcPr>
          <w:p w:rsidR="00460E06" w:rsidRPr="00F1769A" w:rsidRDefault="00F57AE6" w:rsidP="008A09DA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 xml:space="preserve">To allow it to </w:t>
            </w:r>
            <w:r w:rsidR="008A09DA">
              <w:rPr>
                <w:lang w:val="en"/>
              </w:rPr>
              <w:t>use a bus that is not wheelchair accessible to provide</w:t>
            </w:r>
            <w:r w:rsidR="008A09DA">
              <w:t xml:space="preserve"> </w:t>
            </w:r>
            <w:r>
              <w:t>two services per week between the towns of Lawrence and Grafton and one service per week between Lawrence and the town of Maclean</w:t>
            </w:r>
          </w:p>
        </w:tc>
        <w:tc>
          <w:tcPr>
            <w:tcW w:w="742" w:type="pct"/>
          </w:tcPr>
          <w:p w:rsidR="00460E06" w:rsidRPr="00F1769A" w:rsidRDefault="00460E06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460E06" w:rsidRPr="00F1769A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4" w:history="1">
              <w:r w:rsidR="005F4573" w:rsidRPr="005C4B03">
                <w:rPr>
                  <w:rStyle w:val="Hyperlink"/>
                  <w:rFonts w:ascii="Times New Roman" w:hAnsi="Times New Roman"/>
                  <w:lang w:val="en"/>
                </w:rPr>
                <w:t>http://www.comlaw.gov.au/Details/C2013G00460/Download</w:t>
              </w:r>
            </w:hyperlink>
            <w:r w:rsidR="005F4573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651" w:type="pct"/>
          </w:tcPr>
          <w:p w:rsidR="00460E06" w:rsidRPr="00F1769A" w:rsidRDefault="005F4573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27 March 2013</w:t>
            </w:r>
          </w:p>
        </w:tc>
        <w:tc>
          <w:tcPr>
            <w:tcW w:w="630" w:type="pct"/>
          </w:tcPr>
          <w:p w:rsidR="00460E06" w:rsidRPr="00F1769A" w:rsidRDefault="005F4573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14 September 2013</w:t>
            </w:r>
          </w:p>
        </w:tc>
      </w:tr>
      <w:tr w:rsidR="00460E06" w:rsidRPr="00F1769A" w:rsidTr="003A5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460E06" w:rsidRPr="00C67C01" w:rsidRDefault="00B70CCD" w:rsidP="003A5085">
            <w:pPr>
              <w:spacing w:before="120" w:after="0"/>
              <w:rPr>
                <w:rFonts w:cs="Arial"/>
                <w:b w:val="0"/>
                <w:color w:val="auto"/>
                <w:lang w:val="en"/>
              </w:rPr>
            </w:pPr>
            <w:hyperlink r:id="rId15" w:history="1">
              <w:r w:rsidR="00460E06" w:rsidRPr="00C67C01">
                <w:rPr>
                  <w:rFonts w:cs="Arial"/>
                  <w:b w:val="0"/>
                  <w:color w:val="auto"/>
                  <w:lang w:val="en"/>
                </w:rPr>
                <w:t xml:space="preserve">Air South </w:t>
              </w:r>
            </w:hyperlink>
          </w:p>
        </w:tc>
        <w:tc>
          <w:tcPr>
            <w:tcW w:w="1417" w:type="pct"/>
          </w:tcPr>
          <w:p w:rsidR="00460E06" w:rsidRPr="00F1769A" w:rsidRDefault="00460E06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460E06" w:rsidRPr="00F1769A" w:rsidRDefault="00460E06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457D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16" w:history="1">
              <w:r w:rsidR="002457D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 xml:space="preserve">Air South </w:t>
              </w:r>
            </w:hyperlink>
          </w:p>
          <w:p w:rsidR="00460E06" w:rsidRPr="00F1769A" w:rsidRDefault="00460E06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460E06" w:rsidRPr="00F1769A" w:rsidRDefault="00460E06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460E06" w:rsidRPr="00F1769A" w:rsidRDefault="00460E06" w:rsidP="003A5085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60E06" w:rsidRPr="00F1769A" w:rsidTr="003A5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460E06" w:rsidRPr="00C67C01" w:rsidRDefault="00B70CCD" w:rsidP="003A5085">
            <w:pPr>
              <w:spacing w:before="120" w:after="0"/>
              <w:rPr>
                <w:rFonts w:cs="Arial"/>
                <w:b w:val="0"/>
                <w:color w:val="auto"/>
                <w:lang w:val="en"/>
              </w:rPr>
            </w:pPr>
            <w:hyperlink r:id="rId17" w:history="1">
              <w:r w:rsidR="00460E06" w:rsidRPr="00C67C01">
                <w:rPr>
                  <w:rFonts w:cs="Arial"/>
                  <w:b w:val="0"/>
                  <w:color w:val="auto"/>
                  <w:lang w:val="en"/>
                </w:rPr>
                <w:t>Queensland and Western Australian Taxi Councils</w:t>
              </w:r>
            </w:hyperlink>
          </w:p>
        </w:tc>
        <w:tc>
          <w:tcPr>
            <w:tcW w:w="1417" w:type="pct"/>
          </w:tcPr>
          <w:p w:rsidR="00460E06" w:rsidRPr="00F1769A" w:rsidRDefault="00460E06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460E06" w:rsidRPr="00F1769A" w:rsidRDefault="00B70CCD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8" w:history="1">
              <w:r w:rsidR="00DE15DE">
                <w:rPr>
                  <w:rStyle w:val="Hyperlink"/>
                  <w:lang w:val="en"/>
                </w:rPr>
                <w:t>submissions in response</w:t>
              </w:r>
            </w:hyperlink>
          </w:p>
        </w:tc>
        <w:tc>
          <w:tcPr>
            <w:tcW w:w="631" w:type="pct"/>
          </w:tcPr>
          <w:p w:rsidR="002457D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19" w:history="1">
              <w:r w:rsidR="002457D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Queensland and Western Australian Taxi Councils</w:t>
              </w:r>
            </w:hyperlink>
            <w:r w:rsidR="002457D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460E06" w:rsidRPr="00F1769A" w:rsidRDefault="00460E06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460E06" w:rsidRPr="00F1769A" w:rsidRDefault="00460E06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460E06" w:rsidRPr="00F1769A" w:rsidRDefault="00F50D4D" w:rsidP="003A5085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Withdrawn </w:t>
            </w:r>
          </w:p>
        </w:tc>
      </w:tr>
      <w:tr w:rsidR="00223527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23527" w:rsidRPr="00C67C01" w:rsidRDefault="00B70CCD" w:rsidP="002E7A0B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20" w:history="1">
              <w:r w:rsidR="003A0764" w:rsidRPr="00C67C01">
                <w:rPr>
                  <w:rFonts w:cs="Arial"/>
                  <w:b w:val="0"/>
                  <w:color w:val="auto"/>
                  <w:lang w:val="en"/>
                </w:rPr>
                <w:t>Redline buses</w:t>
              </w:r>
            </w:hyperlink>
          </w:p>
        </w:tc>
        <w:tc>
          <w:tcPr>
            <w:tcW w:w="1417" w:type="pct"/>
          </w:tcPr>
          <w:p w:rsidR="00223527" w:rsidRPr="00F1769A" w:rsidRDefault="00223527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23527" w:rsidRPr="00F1769A" w:rsidRDefault="00223527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457D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21" w:history="1">
              <w:r w:rsidR="002457D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Redline buses</w:t>
              </w:r>
            </w:hyperlink>
            <w:r w:rsidR="002457D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23527" w:rsidRPr="00F1769A" w:rsidRDefault="00223527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223527" w:rsidRPr="00F1769A" w:rsidRDefault="00F81ED7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12 September</w:t>
            </w:r>
            <w:r w:rsidR="003120B5">
              <w:rPr>
                <w:rFonts w:cs="Arial"/>
              </w:rPr>
              <w:t xml:space="preserve"> 2012</w:t>
            </w:r>
          </w:p>
        </w:tc>
        <w:tc>
          <w:tcPr>
            <w:tcW w:w="630" w:type="pct"/>
          </w:tcPr>
          <w:p w:rsidR="00223527" w:rsidRPr="00F1769A" w:rsidRDefault="00A323A6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</w:t>
            </w:r>
          </w:p>
        </w:tc>
      </w:tr>
      <w:tr w:rsidR="002E7A0B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E7A0B" w:rsidRPr="00C67C01" w:rsidRDefault="00B70CCD" w:rsidP="002E7A0B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22" w:history="1">
              <w:r w:rsidR="003A0764" w:rsidRPr="00C67C01">
                <w:rPr>
                  <w:rFonts w:cs="Arial"/>
                  <w:b w:val="0"/>
                  <w:color w:val="auto"/>
                  <w:lang w:val="en"/>
                </w:rPr>
                <w:t xml:space="preserve">Free to air television captioning </w:t>
              </w:r>
            </w:hyperlink>
          </w:p>
        </w:tc>
        <w:tc>
          <w:tcPr>
            <w:tcW w:w="1417" w:type="pct"/>
          </w:tcPr>
          <w:p w:rsidR="002E7A0B" w:rsidRPr="00F1769A" w:rsidRDefault="002E7A0B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E7A0B" w:rsidRPr="00F1769A" w:rsidRDefault="002E7A0B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CE7202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23" w:history="1">
              <w:r w:rsidR="00CE7202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 xml:space="preserve">Free to air television captioning </w:t>
              </w:r>
            </w:hyperlink>
            <w:r w:rsidR="00CE7202" w:rsidRPr="00177163">
              <w:rPr>
                <w:rFonts w:ascii="Times New Roman" w:hAnsi="Times New Roman"/>
                <w:lang w:val="en"/>
              </w:rPr>
              <w:t xml:space="preserve">: see now </w:t>
            </w:r>
            <w:hyperlink r:id="rId24" w:history="1">
              <w:r w:rsidR="00CE7202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decision 8 June 2012</w:t>
              </w:r>
            </w:hyperlink>
          </w:p>
          <w:p w:rsidR="002E7A0B" w:rsidRPr="00F1769A" w:rsidRDefault="002E7A0B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2E7A0B" w:rsidRPr="00F1769A" w:rsidRDefault="002E7A0B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E7A0B" w:rsidRPr="00F1769A" w:rsidRDefault="002E7A0B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E7A0B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E7A0B" w:rsidRPr="00C67C01" w:rsidRDefault="00B70CCD" w:rsidP="002E7A0B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25" w:history="1">
              <w:r w:rsidR="003A0764" w:rsidRPr="00C67C01">
                <w:rPr>
                  <w:rFonts w:cs="Arial"/>
                  <w:b w:val="0"/>
                  <w:color w:val="auto"/>
                  <w:lang w:val="en"/>
                </w:rPr>
                <w:t>Gove Peninsula Bus Service</w:t>
              </w:r>
            </w:hyperlink>
          </w:p>
        </w:tc>
        <w:tc>
          <w:tcPr>
            <w:tcW w:w="1417" w:type="pct"/>
          </w:tcPr>
          <w:p w:rsidR="002E7A0B" w:rsidRPr="00F1769A" w:rsidRDefault="002E7A0B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E7A0B" w:rsidRPr="00F1769A" w:rsidRDefault="002E7A0B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CE7202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26" w:history="1">
              <w:r w:rsidR="00CE7202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Gove Peninsula Bus Service</w:t>
              </w:r>
            </w:hyperlink>
          </w:p>
          <w:p w:rsidR="002E7A0B" w:rsidRPr="00F1769A" w:rsidRDefault="002E7A0B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2E7A0B" w:rsidRPr="00F1769A" w:rsidRDefault="002E7A0B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E7A0B" w:rsidRPr="00F1769A" w:rsidRDefault="002E7A0B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E7A0B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E7A0B" w:rsidRPr="00C67C01" w:rsidRDefault="00B70CCD" w:rsidP="002F4BCE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27" w:history="1">
              <w:r w:rsidR="003A0764" w:rsidRPr="00C67C01">
                <w:rPr>
                  <w:rFonts w:cs="Arial"/>
                  <w:b w:val="0"/>
                  <w:color w:val="auto"/>
                  <w:lang w:val="en"/>
                </w:rPr>
                <w:t>ASTRA:</w:t>
              </w:r>
            </w:hyperlink>
          </w:p>
        </w:tc>
        <w:tc>
          <w:tcPr>
            <w:tcW w:w="1417" w:type="pct"/>
          </w:tcPr>
          <w:p w:rsidR="002E7A0B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F4BCE">
              <w:rPr>
                <w:rFonts w:cs="Arial"/>
              </w:rPr>
              <w:t>revised application on subscription television captioning</w:t>
            </w:r>
          </w:p>
        </w:tc>
        <w:tc>
          <w:tcPr>
            <w:tcW w:w="742" w:type="pct"/>
          </w:tcPr>
          <w:p w:rsidR="002E7A0B" w:rsidRPr="00F1769A" w:rsidRDefault="002E7A0B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CE7202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28" w:history="1">
              <w:r w:rsidR="00CE7202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ASTRA: revised application on subscription television captioning</w:t>
              </w:r>
            </w:hyperlink>
            <w:r w:rsidR="00CE7202" w:rsidRPr="00177163">
              <w:rPr>
                <w:rFonts w:ascii="Times New Roman" w:hAnsi="Times New Roman"/>
                <w:lang w:val="en"/>
              </w:rPr>
              <w:t xml:space="preserve">: </w:t>
            </w:r>
            <w:r w:rsidR="00CE7202" w:rsidRPr="00177163">
              <w:rPr>
                <w:rFonts w:ascii="Times New Roman" w:hAnsi="Times New Roman"/>
                <w:color w:val="0000CC"/>
                <w:u w:val="single"/>
                <w:lang w:val="en"/>
              </w:rPr>
              <w:t xml:space="preserve">exemption refused: </w:t>
            </w:r>
            <w:r w:rsidR="00CE7202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E7A0B" w:rsidRPr="00F1769A" w:rsidRDefault="002E7A0B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1" w:type="pct"/>
          </w:tcPr>
          <w:p w:rsidR="002E7A0B" w:rsidRPr="00F1769A" w:rsidRDefault="003120B5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 June 2012</w:t>
            </w:r>
          </w:p>
        </w:tc>
        <w:tc>
          <w:tcPr>
            <w:tcW w:w="630" w:type="pct"/>
          </w:tcPr>
          <w:p w:rsidR="002E7A0B" w:rsidRPr="00F1769A" w:rsidRDefault="002E7A0B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B70CCD" w:rsidP="002F4BCE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29" w:history="1">
              <w:r w:rsidR="002F4BCE" w:rsidRPr="00C67C01">
                <w:rPr>
                  <w:rFonts w:cs="Arial"/>
                  <w:b w:val="0"/>
                  <w:color w:val="auto"/>
                  <w:lang w:val="en"/>
                </w:rPr>
                <w:t xml:space="preserve">ASTRA: </w:t>
              </w:r>
              <w:r w:rsidR="002F4BCE" w:rsidRPr="00C67C01">
                <w:rPr>
                  <w:rFonts w:cs="Arial"/>
                  <w:b w:val="0"/>
                  <w:color w:val="auto"/>
                  <w:lang w:val="en"/>
                </w:rPr>
                <w:lastRenderedPageBreak/>
                <w:t>application on subscription television captioning</w:t>
              </w:r>
            </w:hyperlink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2F4BCE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B70CCD" w:rsidP="002E7A0B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30" w:history="1">
              <w:r w:rsidR="002F4BCE" w:rsidRPr="00C67C01">
                <w:rPr>
                  <w:rFonts w:cs="Arial"/>
                  <w:b w:val="0"/>
                  <w:color w:val="auto"/>
                  <w:lang w:val="en"/>
                </w:rPr>
                <w:t xml:space="preserve">Cinema captioning </w:t>
              </w:r>
            </w:hyperlink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31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 xml:space="preserve">Cinema captioning </w:t>
              </w:r>
            </w:hyperlink>
          </w:p>
          <w:p w:rsidR="002F4BCE" w:rsidRPr="00F81ED7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B70CCD" w:rsidP="003A5085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32" w:history="1">
              <w:r w:rsidR="002F4BCE" w:rsidRPr="00C67C01">
                <w:rPr>
                  <w:rFonts w:cs="Arial"/>
                  <w:b w:val="0"/>
                  <w:color w:val="auto"/>
                  <w:lang w:val="en"/>
                </w:rPr>
                <w:t>Regional television captioning</w:t>
              </w:r>
            </w:hyperlink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33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Regional television captioning</w:t>
              </w:r>
            </w:hyperlink>
          </w:p>
          <w:p w:rsidR="002F4BCE" w:rsidRPr="00F81ED7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B70CCD" w:rsidP="002E7A0B">
            <w:pPr>
              <w:spacing w:before="120" w:after="0"/>
              <w:rPr>
                <w:rFonts w:cs="Arial"/>
                <w:b w:val="0"/>
                <w:color w:val="auto"/>
              </w:rPr>
            </w:pPr>
            <w:hyperlink r:id="rId34" w:history="1">
              <w:r w:rsidR="002F4BCE" w:rsidRPr="00C67C01">
                <w:rPr>
                  <w:rFonts w:cs="Arial"/>
                  <w:b w:val="0"/>
                  <w:color w:val="auto"/>
                  <w:lang w:val="en"/>
                </w:rPr>
                <w:t>Wizzbus</w:t>
              </w:r>
            </w:hyperlink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35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Wizzbus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>: exemption refused</w:t>
            </w:r>
          </w:p>
          <w:p w:rsidR="002F4BCE" w:rsidRPr="00F81ED7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2E7A0B">
            <w:pPr>
              <w:spacing w:before="120" w:after="0"/>
              <w:rPr>
                <w:rFonts w:cs="Arial"/>
                <w:b w:val="0"/>
                <w:color w:val="auto"/>
                <w:lang w:val="en"/>
              </w:rPr>
            </w:pPr>
            <w:r w:rsidRPr="00C67C01">
              <w:rPr>
                <w:rFonts w:cs="Arial"/>
                <w:b w:val="0"/>
                <w:color w:val="auto"/>
                <w:lang w:val="en"/>
              </w:rPr>
              <w:t>Free to air television captioning (no.3)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  <w:tc>
          <w:tcPr>
            <w:tcW w:w="631" w:type="pct"/>
          </w:tcPr>
          <w:p w:rsidR="002F4BCE" w:rsidRPr="00F81ED7" w:rsidRDefault="00B70CCD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hyperlink r:id="rId36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Free to air television captioning (no.3)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: see now </w:t>
            </w:r>
            <w:hyperlink r:id="rId37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June 2010 report on captioning consultations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(MS Word) and </w:t>
            </w:r>
            <w:hyperlink r:id="rId38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 xml:space="preserve">2009 Report from FreeTV on captioning quality (MS Word) </w:t>
              </w:r>
            </w:hyperlink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Australasian Railways Association - granted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39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Australasian Railways Association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C73700">
            <w:pPr>
              <w:rPr>
                <w:b w:val="0"/>
              </w:rPr>
            </w:pPr>
            <w:r w:rsidRPr="00C67C01">
              <w:rPr>
                <w:b w:val="0"/>
              </w:rPr>
              <w:t>Rex Airlines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0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Rex Airlines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C73700">
            <w:pPr>
              <w:rPr>
                <w:b w:val="0"/>
              </w:rPr>
            </w:pPr>
            <w:r w:rsidRPr="00C67C01">
              <w:rPr>
                <w:b w:val="0"/>
              </w:rPr>
              <w:lastRenderedPageBreak/>
              <w:t>Free to air television captioning (no. 2)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1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Free to air television captioning (no. 2)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C73700">
            <w:pPr>
              <w:rPr>
                <w:b w:val="0"/>
              </w:rPr>
            </w:pPr>
            <w:r w:rsidRPr="00C67C01">
              <w:rPr>
                <w:b w:val="0"/>
              </w:rPr>
              <w:t>Buchan Bus 'n Freight (no. 2)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2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Buchan Bus 'n Freight (no. 2)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C73700">
            <w:pPr>
              <w:rPr>
                <w:b w:val="0"/>
              </w:rPr>
            </w:pPr>
            <w:r w:rsidRPr="00C67C01">
              <w:rPr>
                <w:b w:val="0"/>
              </w:rPr>
              <w:t>Queensland Rail: allocated spaces on tilt train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3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Queensland Rail: allocated spaces on tilt train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Tiger Airways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177163" w:rsidRDefault="00B70CCD" w:rsidP="004E6552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4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submissions</w:t>
              </w:r>
            </w:hyperlink>
          </w:p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5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Tiger Airways</w:t>
              </w:r>
            </w:hyperlink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C73700">
            <w:pPr>
              <w:rPr>
                <w:b w:val="0"/>
              </w:rPr>
            </w:pPr>
            <w:r w:rsidRPr="00C67C01">
              <w:rPr>
                <w:b w:val="0"/>
              </w:rPr>
              <w:t>Hervey Bay RSL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6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Hervey Bay RSL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Airport</w:t>
            </w:r>
            <w:r>
              <w:rPr>
                <w:b w:val="0"/>
              </w:rPr>
              <w:t xml:space="preserve"> Direct (2)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7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Airport Direct (2)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810B1F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</w:t>
            </w: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Department of Infrastructure Victoria (trial regional bus services</w:t>
            </w:r>
            <w:r>
              <w:rPr>
                <w:b w:val="0"/>
              </w:rPr>
              <w:t>)</w:t>
            </w:r>
          </w:p>
          <w:p w:rsidR="002F4BCE" w:rsidRPr="00C67C01" w:rsidRDefault="00B70CCD" w:rsidP="00442DF4">
            <w:pPr>
              <w:rPr>
                <w:b w:val="0"/>
              </w:rPr>
            </w:pPr>
            <w:hyperlink r:id="rId48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application</w:t>
              </w:r>
            </w:hyperlink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49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Department of Infrastructure Victoria (trial regional bus services)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>:</w:t>
            </w: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 xml:space="preserve">Airnorth 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0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Airnorth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810B1F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22 October 2003</w:t>
            </w:r>
          </w:p>
        </w:tc>
        <w:tc>
          <w:tcPr>
            <w:tcW w:w="630" w:type="pct"/>
          </w:tcPr>
          <w:p w:rsidR="002F4BCE" w:rsidRPr="00F1769A" w:rsidRDefault="00810B1F" w:rsidP="002E7A0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16 october 2005</w:t>
            </w:r>
          </w:p>
        </w:tc>
      </w:tr>
      <w:tr w:rsidR="002F4BCE" w:rsidRPr="00F1769A" w:rsidTr="0075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Airport Direct</w:t>
            </w:r>
          </w:p>
        </w:tc>
        <w:tc>
          <w:tcPr>
            <w:tcW w:w="1417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1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Airport Direct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>:</w:t>
            </w:r>
          </w:p>
        </w:tc>
        <w:tc>
          <w:tcPr>
            <w:tcW w:w="651" w:type="pct"/>
          </w:tcPr>
          <w:p w:rsidR="002F4BCE" w:rsidRPr="00F1769A" w:rsidRDefault="002F4BCE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810B1F" w:rsidP="002E7A0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</w:t>
            </w: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C73700">
            <w:pPr>
              <w:rPr>
                <w:b w:val="0"/>
              </w:rPr>
            </w:pPr>
            <w:r w:rsidRPr="00C67C01">
              <w:rPr>
                <w:b w:val="0"/>
              </w:rPr>
              <w:lastRenderedPageBreak/>
              <w:t>La La Land Byron Bay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2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La La Land Byron Bay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Default="002F4BCE" w:rsidP="00C73700">
            <w:pPr>
              <w:rPr>
                <w:b w:val="0"/>
              </w:rPr>
            </w:pPr>
            <w:r>
              <w:rPr>
                <w:b w:val="0"/>
              </w:rPr>
              <w:t>Oxford H</w:t>
            </w:r>
            <w:r w:rsidRPr="00C67C01">
              <w:rPr>
                <w:b w:val="0"/>
              </w:rPr>
              <w:t>otel, Casino NSW</w:t>
            </w:r>
          </w:p>
          <w:p w:rsidR="002F4BCE" w:rsidRPr="00C67C01" w:rsidRDefault="002F4BCE" w:rsidP="00C73700">
            <w:pPr>
              <w:rPr>
                <w:b w:val="0"/>
              </w:rPr>
            </w:pP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3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Oxford hotel, Casino NSW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Bendigo tram service</w:t>
            </w:r>
          </w:p>
          <w:p w:rsidR="002F4BCE" w:rsidRPr="00C67C01" w:rsidRDefault="00B70CCD" w:rsidP="00442DF4">
            <w:pPr>
              <w:rPr>
                <w:b w:val="0"/>
              </w:rPr>
            </w:pPr>
            <w:hyperlink r:id="rId54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Notice of application</w:t>
              </w:r>
            </w:hyperlink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5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Bendigo tram service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Coffs Harbour-Sydney tour and travel service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6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Coffs Harbour-Sydney tour and travel service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Murranumbla bed and breakfast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7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Murranumbla bed and breakfast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 xml:space="preserve">Australian Subscription Television and Radio Association 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8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Australian Subscription Television and Radio Association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Buchan Bus'n Freight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59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Buchan Bus'n Freight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AD203D" w:rsidRDefault="002F4BCE" w:rsidP="00D33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lastRenderedPageBreak/>
              <w:t>Northern Dist</w:t>
            </w:r>
            <w:r>
              <w:rPr>
                <w:b w:val="0"/>
              </w:rPr>
              <w:t>ricts Model Engineering Society</w:t>
            </w:r>
          </w:p>
          <w:p w:rsidR="002F4BCE" w:rsidRPr="00C67C01" w:rsidRDefault="00B70CCD" w:rsidP="00442DF4">
            <w:pPr>
              <w:rPr>
                <w:b w:val="0"/>
              </w:rPr>
            </w:pPr>
            <w:hyperlink r:id="rId60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notice of application</w:t>
              </w:r>
            </w:hyperlink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61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Northern Districts Model Engineering Society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Airnorth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B70CCD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hyperlink r:id="rId62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submissions</w:t>
              </w:r>
            </w:hyperlink>
          </w:p>
        </w:tc>
        <w:tc>
          <w:tcPr>
            <w:tcW w:w="631" w:type="pct"/>
          </w:tcPr>
          <w:p w:rsidR="002F4BCE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63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Airnorth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Broadcast television captioning decision</w:t>
            </w:r>
          </w:p>
          <w:p w:rsidR="002F4BCE" w:rsidRPr="00C67C01" w:rsidRDefault="00B70CCD" w:rsidP="00442DF4">
            <w:pPr>
              <w:rPr>
                <w:b w:val="0"/>
              </w:rPr>
            </w:pPr>
            <w:hyperlink r:id="rId64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application (MSWord)</w:t>
              </w:r>
            </w:hyperlink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Default="002F4BCE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r w:rsidRPr="00177163">
              <w:rPr>
                <w:rFonts w:ascii="Times New Roman" w:hAnsi="Times New Roman"/>
                <w:color w:val="0000CC"/>
                <w:u w:val="single"/>
                <w:lang w:val="en"/>
              </w:rPr>
              <w:t>Broadcast television captioning decision</w:t>
            </w:r>
            <w:r>
              <w:rPr>
                <w:rFonts w:ascii="Times New Roman" w:hAnsi="Times New Roman"/>
                <w:color w:val="0000CC"/>
                <w:u w:val="single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0000CC"/>
                <w:u w:val="single"/>
                <w:lang w:val="en"/>
              </w:rPr>
              <w:tab/>
            </w:r>
            <w:r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 xml:space="preserve">Toowoomba City Hall 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65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Toowoomba City Hall</w:t>
              </w:r>
            </w:hyperlink>
            <w:r w:rsidR="002F4BCE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</w:t>
            </w: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Civil Aviation Safety Authority</w:t>
            </w:r>
          </w:p>
          <w:p w:rsidR="002F4BCE" w:rsidRPr="00C67C01" w:rsidRDefault="00B70CCD" w:rsidP="00442DF4">
            <w:pPr>
              <w:rPr>
                <w:b w:val="0"/>
              </w:rPr>
            </w:pPr>
            <w:hyperlink r:id="rId66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notice of application</w:t>
              </w:r>
            </w:hyperlink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B70CCD" w:rsidP="00F33DC3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67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submissions</w:t>
              </w:r>
            </w:hyperlink>
          </w:p>
        </w:tc>
        <w:tc>
          <w:tcPr>
            <w:tcW w:w="631" w:type="pct"/>
          </w:tcPr>
          <w:p w:rsidR="002F4BCE" w:rsidRPr="00177163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68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Civil Aviation Safety Authority: medical restrictions</w:t>
              </w:r>
            </w:hyperlink>
          </w:p>
        </w:tc>
        <w:tc>
          <w:tcPr>
            <w:tcW w:w="651" w:type="pct"/>
          </w:tcPr>
          <w:p w:rsidR="002F4BCE" w:rsidRPr="00F1769A" w:rsidRDefault="005D4EB4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 December 2002</w:t>
            </w:r>
          </w:p>
        </w:tc>
        <w:tc>
          <w:tcPr>
            <w:tcW w:w="630" w:type="pct"/>
          </w:tcPr>
          <w:p w:rsidR="002F4BCE" w:rsidRPr="00F1769A" w:rsidRDefault="005D4EB4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26 November 2007</w:t>
            </w: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Tactile ground surf</w:t>
            </w:r>
            <w:r>
              <w:rPr>
                <w:b w:val="0"/>
              </w:rPr>
              <w:t>ace indicators: Queensland Rail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B70CCD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hyperlink r:id="rId69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submissions</w:t>
              </w:r>
            </w:hyperlink>
          </w:p>
        </w:tc>
        <w:tc>
          <w:tcPr>
            <w:tcW w:w="631" w:type="pct"/>
          </w:tcPr>
          <w:p w:rsidR="002F4BCE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0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Tactile ground surface indicators: Queensland Rail</w:t>
              </w:r>
            </w:hyperlink>
            <w:r w:rsidR="002F4BCE">
              <w:rPr>
                <w:rFonts w:ascii="Times New Roman" w:hAnsi="Times New Roman"/>
                <w:lang w:val="en"/>
              </w:rPr>
              <w:t xml:space="preserve"> </w:t>
            </w:r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0E398D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11 August 2002</w:t>
            </w: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Employers Making A Difference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77163">
              <w:rPr>
                <w:rFonts w:ascii="Times New Roman" w:hAnsi="Times New Roman"/>
                <w:lang w:val="en"/>
              </w:rPr>
              <w:t>Exemption applied for to allow positions to be advertised as only for people with a disability</w:t>
            </w: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1" w:history="1">
              <w:r w:rsidR="00386A31" w:rsidRPr="005C4B03">
                <w:rPr>
                  <w:rStyle w:val="Hyperlink"/>
                  <w:rFonts w:ascii="Times New Roman" w:hAnsi="Times New Roman"/>
                  <w:lang w:val="en"/>
                </w:rPr>
                <w:t>http://www.humanrights.gov.au/recommended-decision-application-</w:t>
              </w:r>
              <w:r w:rsidR="00386A31" w:rsidRPr="005C4B03">
                <w:rPr>
                  <w:rStyle w:val="Hyperlink"/>
                  <w:rFonts w:ascii="Times New Roman" w:hAnsi="Times New Roman"/>
                  <w:lang w:val="en"/>
                </w:rPr>
                <w:lastRenderedPageBreak/>
                <w:t>exemption-under-disability-discrimination-act-section-55-employers</w:t>
              </w:r>
            </w:hyperlink>
            <w:r w:rsidR="00386A31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 (unnecessary)</w:t>
            </w:r>
          </w:p>
        </w:tc>
      </w:tr>
      <w:tr w:rsidR="002F4BCE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lastRenderedPageBreak/>
              <w:t>Kendell Airlines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2" w:history="1">
              <w:r w:rsidR="002F4BCE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Kendell Airlines</w:t>
              </w:r>
            </w:hyperlink>
          </w:p>
          <w:p w:rsidR="002F4BCE" w:rsidRPr="00177163" w:rsidRDefault="002F4BCE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0E398D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22 August 2005</w:t>
            </w:r>
          </w:p>
        </w:tc>
      </w:tr>
      <w:tr w:rsidR="002F4BCE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4BCE" w:rsidRPr="00C67C01" w:rsidRDefault="002F4BCE" w:rsidP="00442DF4">
            <w:pPr>
              <w:rPr>
                <w:b w:val="0"/>
              </w:rPr>
            </w:pPr>
            <w:r w:rsidRPr="00C67C01">
              <w:rPr>
                <w:b w:val="0"/>
              </w:rPr>
              <w:t>Regional Airlines Association of Australia</w:t>
            </w:r>
          </w:p>
        </w:tc>
        <w:tc>
          <w:tcPr>
            <w:tcW w:w="1417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2F4BCE" w:rsidRPr="00F81ED7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2F4BCE" w:rsidRPr="00177163" w:rsidRDefault="002F4BCE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r w:rsidRPr="00177163">
              <w:rPr>
                <w:rFonts w:ascii="Times New Roman" w:hAnsi="Times New Roman"/>
                <w:color w:val="0000CC"/>
                <w:u w:val="single"/>
                <w:lang w:val="en"/>
              </w:rPr>
              <w:t>Regional Airlines Association of Australia:</w:t>
            </w:r>
          </w:p>
          <w:p w:rsidR="002F4BCE" w:rsidRPr="00177163" w:rsidRDefault="002F4BCE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2F4BCE" w:rsidRPr="00F1769A" w:rsidRDefault="002F4BC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2F4BCE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</w:t>
            </w:r>
          </w:p>
        </w:tc>
      </w:tr>
      <w:tr w:rsidR="00810B1F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>Infinity (Gold Coast)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3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Infinity (Gold Coast)</w:t>
              </w:r>
            </w:hyperlink>
          </w:p>
          <w:p w:rsidR="00810B1F" w:rsidRPr="00177163" w:rsidRDefault="00810B1F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810B1F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Refused </w:t>
            </w:r>
            <w:r w:rsidRPr="00177163">
              <w:rPr>
                <w:rFonts w:ascii="Times New Roman" w:hAnsi="Times New Roman"/>
                <w:lang w:val="en"/>
              </w:rPr>
              <w:t>(27 June 2000)</w:t>
            </w:r>
          </w:p>
        </w:tc>
      </w:tr>
      <w:tr w:rsidR="00810B1F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>Olympic Roads and Transport Authority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177163" w:rsidRDefault="00B70CCD" w:rsidP="00C73700">
            <w:pPr>
              <w:shd w:val="clear" w:color="auto" w:fill="FFFFFF"/>
              <w:spacing w:before="100" w:beforeAutospacing="1" w:after="100" w:afterAutospacing="1" w:line="360" w:lineRule="atLeast"/>
              <w:ind w:lef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4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zip archive of submissions</w:t>
              </w:r>
            </w:hyperlink>
          </w:p>
          <w:p w:rsidR="00810B1F" w:rsidRPr="00F81ED7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5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Olympic Roads and Transport Authority</w:t>
              </w:r>
            </w:hyperlink>
          </w:p>
          <w:p w:rsidR="00810B1F" w:rsidRPr="00177163" w:rsidRDefault="00810B1F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A055FE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 November 2000</w:t>
            </w:r>
          </w:p>
        </w:tc>
      </w:tr>
      <w:tr w:rsidR="00810B1F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>The Wild Bunch Floral Designers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6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The Wild Bunch Floral Designers</w:t>
              </w:r>
            </w:hyperlink>
          </w:p>
          <w:p w:rsidR="00810B1F" w:rsidRPr="00177163" w:rsidRDefault="00810B1F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3A5E53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Times New Roman" w:hAnsi="Times New Roman"/>
                <w:lang w:val="en"/>
              </w:rPr>
              <w:t xml:space="preserve">Refused </w:t>
            </w:r>
            <w:r w:rsidR="00810B1F" w:rsidRPr="00177163">
              <w:rPr>
                <w:rFonts w:ascii="Times New Roman" w:hAnsi="Times New Roman"/>
                <w:lang w:val="en"/>
              </w:rPr>
              <w:t xml:space="preserve">27 June </w:t>
            </w:r>
            <w:r>
              <w:rPr>
                <w:rFonts w:ascii="Times New Roman" w:hAnsi="Times New Roman"/>
                <w:lang w:val="en"/>
              </w:rPr>
              <w:t>2000</w:t>
            </w:r>
          </w:p>
        </w:tc>
      </w:tr>
      <w:tr w:rsidR="00810B1F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3A5E53" w:rsidRDefault="003A5E53" w:rsidP="009D1E63">
            <w:pPr>
              <w:rPr>
                <w:b w:val="0"/>
              </w:rPr>
            </w:pPr>
            <w:r>
              <w:rPr>
                <w:b w:val="0"/>
              </w:rPr>
              <w:t>Commissioner for WA Police</w:t>
            </w:r>
          </w:p>
          <w:p w:rsidR="00810B1F" w:rsidRPr="00C67C01" w:rsidRDefault="00810B1F" w:rsidP="009D1E63">
            <w:pPr>
              <w:rPr>
                <w:b w:val="0"/>
              </w:rPr>
            </w:pP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7" w:history="1">
              <w:r w:rsidR="00D04B9E" w:rsidRPr="005C4B03">
                <w:rPr>
                  <w:rStyle w:val="Hyperlink"/>
                  <w:rFonts w:ascii="Times New Roman" w:hAnsi="Times New Roman"/>
                  <w:lang w:val="en"/>
                </w:rPr>
                <w:t>http://www.humanrights.gov.au/exemption-decision-wa-firearms-act</w:t>
              </w:r>
            </w:hyperlink>
            <w:r w:rsidR="00D04B9E">
              <w:rPr>
                <w:rFonts w:ascii="Times New Roman" w:hAnsi="Times New Roman"/>
                <w:color w:val="0000CC"/>
                <w:u w:val="single"/>
                <w:lang w:val="en"/>
              </w:rPr>
              <w:t xml:space="preserve"> </w:t>
            </w: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</w:t>
            </w:r>
          </w:p>
          <w:p w:rsidR="003A5E53" w:rsidRPr="00F1769A" w:rsidRDefault="003A5E53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9 May 2000</w:t>
            </w:r>
          </w:p>
        </w:tc>
      </w:tr>
      <w:tr w:rsidR="00810B1F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 xml:space="preserve">Gladstone Touch </w:t>
            </w:r>
            <w:r w:rsidRPr="00C67C01">
              <w:rPr>
                <w:b w:val="0"/>
              </w:rPr>
              <w:lastRenderedPageBreak/>
              <w:t>Association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78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 xml:space="preserve">Gladstone Touch </w:t>
              </w:r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lastRenderedPageBreak/>
                <w:t>Association: grant of exemption</w:t>
              </w:r>
            </w:hyperlink>
            <w:r w:rsidR="00810B1F">
              <w:rPr>
                <w:rFonts w:ascii="Times New Roman" w:hAnsi="Times New Roman"/>
                <w:lang w:val="en"/>
              </w:rPr>
              <w:t xml:space="preserve"> </w:t>
            </w:r>
          </w:p>
          <w:p w:rsidR="00810B1F" w:rsidRDefault="00810B1F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  <w:p w:rsidR="00810B1F" w:rsidRPr="00FD25E8" w:rsidRDefault="00810B1F" w:rsidP="00D3348B">
            <w:pPr>
              <w:tabs>
                <w:tab w:val="left" w:pos="8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ab/>
            </w: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10B1F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lastRenderedPageBreak/>
              <w:t xml:space="preserve">Melbourne Trams: grant of exemption </w:t>
            </w:r>
          </w:p>
          <w:p w:rsidR="00810B1F" w:rsidRPr="00177163" w:rsidRDefault="00B70CCD" w:rsidP="00FD25E8">
            <w:pPr>
              <w:shd w:val="clear" w:color="auto" w:fill="FFFFFF"/>
              <w:spacing w:before="100" w:beforeAutospacing="1" w:after="100" w:afterAutospacing="1" w:line="360" w:lineRule="atLeast"/>
              <w:ind w:left="-360"/>
              <w:rPr>
                <w:rFonts w:ascii="Times New Roman" w:hAnsi="Times New Roman"/>
                <w:lang w:val="en"/>
              </w:rPr>
            </w:pPr>
            <w:hyperlink r:id="rId79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Application document</w:t>
              </w:r>
            </w:hyperlink>
            <w:r w:rsidR="00810B1F">
              <w:rPr>
                <w:rFonts w:ascii="Times New Roman" w:hAnsi="Times New Roman"/>
                <w:lang w:val="en"/>
              </w:rPr>
              <w:t xml:space="preserve"> </w:t>
            </w:r>
          </w:p>
          <w:p w:rsidR="00810B1F" w:rsidRPr="00C67C01" w:rsidRDefault="00810B1F" w:rsidP="009D1E63">
            <w:pPr>
              <w:rPr>
                <w:b w:val="0"/>
              </w:rPr>
            </w:pP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B70CCD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80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Public submissions</w:t>
              </w:r>
            </w:hyperlink>
          </w:p>
        </w:tc>
        <w:tc>
          <w:tcPr>
            <w:tcW w:w="631" w:type="pct"/>
          </w:tcPr>
          <w:p w:rsidR="00810B1F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81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Melbourne Trams: grant of exemption</w:t>
              </w:r>
            </w:hyperlink>
            <w:r w:rsidR="00810B1F" w:rsidRPr="00177163">
              <w:rPr>
                <w:rFonts w:ascii="Times New Roman" w:hAnsi="Times New Roman"/>
                <w:lang w:val="en"/>
              </w:rPr>
              <w:t xml:space="preserve"> | </w:t>
            </w:r>
            <w:hyperlink r:id="rId82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Reasons for decision</w:t>
              </w:r>
            </w:hyperlink>
            <w:r w:rsidR="00810B1F" w:rsidRPr="00177163">
              <w:rPr>
                <w:rFonts w:ascii="Times New Roman" w:hAnsi="Times New Roman"/>
                <w:lang w:val="en"/>
              </w:rPr>
              <w:t xml:space="preserve"> | </w:t>
            </w:r>
          </w:p>
          <w:p w:rsidR="00810B1F" w:rsidRPr="00177163" w:rsidRDefault="00810B1F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10B1F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>Lutheran Church of Australia Queensland District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83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Lutheran Church of Australia Queensland District: refusal of exemption</w:t>
              </w:r>
            </w:hyperlink>
            <w:r w:rsidR="00810B1F"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810B1F" w:rsidRPr="00177163" w:rsidRDefault="00810B1F" w:rsidP="00D3348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 (10 June 1997)</w:t>
            </w:r>
          </w:p>
        </w:tc>
      </w:tr>
      <w:tr w:rsidR="00810B1F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>Minister for Transport (SA) and Others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84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Minister for Transport (SA) and Others: notice of exemption</w:t>
              </w:r>
            </w:hyperlink>
            <w:r w:rsidR="00810B1F">
              <w:rPr>
                <w:rFonts w:ascii="Times New Roman" w:hAnsi="Times New Roman"/>
                <w:lang w:val="en"/>
              </w:rPr>
              <w:t xml:space="preserve"> </w:t>
            </w:r>
          </w:p>
          <w:p w:rsidR="00810B1F" w:rsidRDefault="00810B1F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  <w:p w:rsidR="00810B1F" w:rsidRPr="00FD25E8" w:rsidRDefault="00810B1F" w:rsidP="00D3348B">
            <w:pPr>
              <w:tabs>
                <w:tab w:val="left" w:pos="7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ab/>
            </w: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10B1F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>Womens Legal Service Inc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810B1F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ab/>
            </w:r>
            <w:hyperlink r:id="rId85" w:history="1">
              <w:r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 xml:space="preserve">Womens Legal Service Inc: refusal </w:t>
              </w:r>
              <w:r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lastRenderedPageBreak/>
                <w:t>of exemption</w:t>
              </w:r>
            </w:hyperlink>
            <w:r w:rsidRPr="00177163">
              <w:rPr>
                <w:rFonts w:ascii="Times New Roman" w:hAnsi="Times New Roman"/>
                <w:lang w:val="en"/>
              </w:rPr>
              <w:t xml:space="preserve"> </w:t>
            </w:r>
          </w:p>
          <w:p w:rsidR="00810B1F" w:rsidRPr="00177163" w:rsidRDefault="00810B1F" w:rsidP="00D3348B">
            <w:pPr>
              <w:tabs>
                <w:tab w:val="left" w:pos="703"/>
              </w:tabs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Refused (3 September 1996)</w:t>
            </w:r>
          </w:p>
        </w:tc>
      </w:tr>
      <w:tr w:rsidR="00810B1F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spacing w:before="0"/>
              <w:rPr>
                <w:b w:val="0"/>
              </w:rPr>
            </w:pPr>
            <w:r w:rsidRPr="00C67C01">
              <w:rPr>
                <w:b w:val="0"/>
              </w:rPr>
              <w:lastRenderedPageBreak/>
              <w:t xml:space="preserve">Minister for Transport (SA) and others 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86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Minister for Transport (SA) and others (8 February 1996)</w:t>
              </w:r>
            </w:hyperlink>
          </w:p>
          <w:p w:rsidR="00810B1F" w:rsidRPr="00177163" w:rsidRDefault="00810B1F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10B1F" w:rsidRPr="00F1769A" w:rsidTr="00C7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D3348B">
            <w:pPr>
              <w:spacing w:before="0"/>
              <w:rPr>
                <w:b w:val="0"/>
              </w:rPr>
            </w:pPr>
            <w:r w:rsidRPr="00C67C01">
              <w:rPr>
                <w:b w:val="0"/>
              </w:rPr>
              <w:t xml:space="preserve">Minister for Transport (SA) and others </w:t>
            </w:r>
          </w:p>
        </w:tc>
        <w:tc>
          <w:tcPr>
            <w:tcW w:w="1417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B70CCD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  <w:hyperlink r:id="rId87" w:history="1">
              <w:r w:rsidR="00810B1F" w:rsidRPr="00177163">
                <w:rPr>
                  <w:rFonts w:ascii="Times New Roman" w:hAnsi="Times New Roman"/>
                  <w:color w:val="0000CC"/>
                  <w:u w:val="single"/>
                  <w:lang w:val="en"/>
                </w:rPr>
                <w:t>Minister for Transport (SA) and others (8 February 1995)</w:t>
              </w:r>
            </w:hyperlink>
          </w:p>
          <w:p w:rsidR="00810B1F" w:rsidRPr="00177163" w:rsidRDefault="00810B1F" w:rsidP="00D3348B">
            <w:pPr>
              <w:shd w:val="clear" w:color="auto" w:fill="FFFFFF"/>
              <w:spacing w:before="100" w:beforeAutospacing="1" w:after="100" w:afterAutospacing="1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10B1F" w:rsidRPr="00F1769A" w:rsidTr="00C7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810B1F" w:rsidRPr="00C67C01" w:rsidRDefault="00810B1F" w:rsidP="009D1E63">
            <w:pPr>
              <w:rPr>
                <w:b w:val="0"/>
              </w:rPr>
            </w:pPr>
            <w:r w:rsidRPr="00C67C01">
              <w:rPr>
                <w:b w:val="0"/>
              </w:rPr>
              <w:t xml:space="preserve">State of Western Australia </w:t>
            </w:r>
          </w:p>
        </w:tc>
        <w:tc>
          <w:tcPr>
            <w:tcW w:w="1417" w:type="pct"/>
          </w:tcPr>
          <w:p w:rsidR="00810B1F" w:rsidRPr="009D1E63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D1E63">
              <w:t>3 month exemption to allow time for development of non-discriminatory policies regarding HIV positive prisoners</w:t>
            </w:r>
          </w:p>
        </w:tc>
        <w:tc>
          <w:tcPr>
            <w:tcW w:w="742" w:type="pct"/>
          </w:tcPr>
          <w:p w:rsidR="00810B1F" w:rsidRPr="00F81ED7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1" w:type="pct"/>
          </w:tcPr>
          <w:p w:rsidR="00810B1F" w:rsidRPr="00177163" w:rsidRDefault="00810B1F" w:rsidP="00D3348B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"/>
              </w:rPr>
            </w:pPr>
          </w:p>
        </w:tc>
        <w:tc>
          <w:tcPr>
            <w:tcW w:w="651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0" w:type="pct"/>
          </w:tcPr>
          <w:p w:rsidR="00810B1F" w:rsidRPr="00F1769A" w:rsidRDefault="00810B1F" w:rsidP="00C73700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8A2AF7" w:rsidRPr="00A02F56" w:rsidRDefault="008A2AF7" w:rsidP="00D3348B"/>
    <w:sectPr w:rsidR="008A2AF7" w:rsidRPr="00A02F56" w:rsidSect="00223527">
      <w:footerReference w:type="default" r:id="rId88"/>
      <w:endnotePr>
        <w:numFmt w:val="decimal"/>
      </w:end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9E" w:rsidRDefault="00D04B9E" w:rsidP="00F14C6D">
      <w:r>
        <w:separator/>
      </w:r>
    </w:p>
  </w:endnote>
  <w:endnote w:type="continuationSeparator" w:id="0">
    <w:p w:rsidR="00D04B9E" w:rsidRDefault="00D04B9E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9E" w:rsidRDefault="00D04B9E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B70CCD">
      <w:rPr>
        <w:noProof/>
      </w:rPr>
      <w:t>1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9E" w:rsidRDefault="00D04B9E" w:rsidP="00F14C6D">
      <w:r>
        <w:separator/>
      </w:r>
    </w:p>
  </w:footnote>
  <w:footnote w:type="continuationSeparator" w:id="0">
    <w:p w:rsidR="00D04B9E" w:rsidRDefault="00D04B9E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B3E3376"/>
    <w:multiLevelType w:val="multilevel"/>
    <w:tmpl w:val="E46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F2C7C"/>
    <w:multiLevelType w:val="multilevel"/>
    <w:tmpl w:val="A45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8"/>
  </w:num>
  <w:num w:numId="13">
    <w:abstractNumId w:val="13"/>
  </w:num>
  <w:num w:numId="14">
    <w:abstractNumId w:val="21"/>
  </w:num>
  <w:num w:numId="15">
    <w:abstractNumId w:val="14"/>
  </w:num>
  <w:num w:numId="16">
    <w:abstractNumId w:val="10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15"/>
  </w:num>
  <w:num w:numId="2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27"/>
    <w:rsid w:val="0001254B"/>
    <w:rsid w:val="00013272"/>
    <w:rsid w:val="00021134"/>
    <w:rsid w:val="000540A0"/>
    <w:rsid w:val="000579B1"/>
    <w:rsid w:val="00074750"/>
    <w:rsid w:val="00074CD6"/>
    <w:rsid w:val="000B0A5D"/>
    <w:rsid w:val="000E398D"/>
    <w:rsid w:val="001011C8"/>
    <w:rsid w:val="00132462"/>
    <w:rsid w:val="00140077"/>
    <w:rsid w:val="0014308E"/>
    <w:rsid w:val="001523D8"/>
    <w:rsid w:val="001566D4"/>
    <w:rsid w:val="001567C4"/>
    <w:rsid w:val="00162A8D"/>
    <w:rsid w:val="00184098"/>
    <w:rsid w:val="001867A2"/>
    <w:rsid w:val="001A5D46"/>
    <w:rsid w:val="001B0353"/>
    <w:rsid w:val="001C139C"/>
    <w:rsid w:val="001C451B"/>
    <w:rsid w:val="001D1EDB"/>
    <w:rsid w:val="001F2BBB"/>
    <w:rsid w:val="0020759E"/>
    <w:rsid w:val="00223527"/>
    <w:rsid w:val="00231ED1"/>
    <w:rsid w:val="0023303F"/>
    <w:rsid w:val="0024300C"/>
    <w:rsid w:val="0024557E"/>
    <w:rsid w:val="002457DE"/>
    <w:rsid w:val="002702D9"/>
    <w:rsid w:val="002E2D7F"/>
    <w:rsid w:val="002E7A0B"/>
    <w:rsid w:val="002F4BCE"/>
    <w:rsid w:val="003040CA"/>
    <w:rsid w:val="00310ED4"/>
    <w:rsid w:val="003120B5"/>
    <w:rsid w:val="0031492A"/>
    <w:rsid w:val="00316504"/>
    <w:rsid w:val="00316C1A"/>
    <w:rsid w:val="00321AF0"/>
    <w:rsid w:val="00377C8F"/>
    <w:rsid w:val="00386A31"/>
    <w:rsid w:val="003931C7"/>
    <w:rsid w:val="003955AE"/>
    <w:rsid w:val="00395B25"/>
    <w:rsid w:val="003A0764"/>
    <w:rsid w:val="003A5085"/>
    <w:rsid w:val="003A533F"/>
    <w:rsid w:val="003A5E53"/>
    <w:rsid w:val="003B18A7"/>
    <w:rsid w:val="003F0CEE"/>
    <w:rsid w:val="004215B3"/>
    <w:rsid w:val="00442DF4"/>
    <w:rsid w:val="00444303"/>
    <w:rsid w:val="004561BE"/>
    <w:rsid w:val="00460E06"/>
    <w:rsid w:val="00462D4C"/>
    <w:rsid w:val="00473DB9"/>
    <w:rsid w:val="00474063"/>
    <w:rsid w:val="00476EEA"/>
    <w:rsid w:val="00494D4B"/>
    <w:rsid w:val="004A722D"/>
    <w:rsid w:val="004E6552"/>
    <w:rsid w:val="004F53EF"/>
    <w:rsid w:val="00503E04"/>
    <w:rsid w:val="00504B28"/>
    <w:rsid w:val="00513540"/>
    <w:rsid w:val="00522CED"/>
    <w:rsid w:val="00554C04"/>
    <w:rsid w:val="0058473B"/>
    <w:rsid w:val="005B7515"/>
    <w:rsid w:val="005C1654"/>
    <w:rsid w:val="005D04F4"/>
    <w:rsid w:val="005D1F34"/>
    <w:rsid w:val="005D4EB4"/>
    <w:rsid w:val="005F4573"/>
    <w:rsid w:val="005F5F45"/>
    <w:rsid w:val="00690313"/>
    <w:rsid w:val="00696390"/>
    <w:rsid w:val="006A6BB3"/>
    <w:rsid w:val="006B3680"/>
    <w:rsid w:val="006D5EE5"/>
    <w:rsid w:val="006E06ED"/>
    <w:rsid w:val="006E06F5"/>
    <w:rsid w:val="007039FC"/>
    <w:rsid w:val="00706FAB"/>
    <w:rsid w:val="00707793"/>
    <w:rsid w:val="007169BB"/>
    <w:rsid w:val="00725D5E"/>
    <w:rsid w:val="0074590F"/>
    <w:rsid w:val="007505BB"/>
    <w:rsid w:val="00753374"/>
    <w:rsid w:val="007548CA"/>
    <w:rsid w:val="00770DCB"/>
    <w:rsid w:val="00775485"/>
    <w:rsid w:val="007841E1"/>
    <w:rsid w:val="007A771B"/>
    <w:rsid w:val="007D40BD"/>
    <w:rsid w:val="007E1866"/>
    <w:rsid w:val="007E6434"/>
    <w:rsid w:val="007E76C9"/>
    <w:rsid w:val="00810ABF"/>
    <w:rsid w:val="00810B1F"/>
    <w:rsid w:val="008125EE"/>
    <w:rsid w:val="0083209A"/>
    <w:rsid w:val="008724DE"/>
    <w:rsid w:val="008A09DA"/>
    <w:rsid w:val="008A2AF7"/>
    <w:rsid w:val="008A3D57"/>
    <w:rsid w:val="008E3D60"/>
    <w:rsid w:val="0090165F"/>
    <w:rsid w:val="00921CB7"/>
    <w:rsid w:val="00923C4F"/>
    <w:rsid w:val="009472C4"/>
    <w:rsid w:val="00950E88"/>
    <w:rsid w:val="00966C2F"/>
    <w:rsid w:val="00976128"/>
    <w:rsid w:val="009802F3"/>
    <w:rsid w:val="009A5753"/>
    <w:rsid w:val="009C5FB8"/>
    <w:rsid w:val="009D1E63"/>
    <w:rsid w:val="009E7FC4"/>
    <w:rsid w:val="009F51D9"/>
    <w:rsid w:val="009F7AAC"/>
    <w:rsid w:val="00A02F56"/>
    <w:rsid w:val="00A0406E"/>
    <w:rsid w:val="00A055FE"/>
    <w:rsid w:val="00A323A6"/>
    <w:rsid w:val="00A41355"/>
    <w:rsid w:val="00A43B92"/>
    <w:rsid w:val="00A44720"/>
    <w:rsid w:val="00A6179E"/>
    <w:rsid w:val="00A66F67"/>
    <w:rsid w:val="00A82CC8"/>
    <w:rsid w:val="00AC27AB"/>
    <w:rsid w:val="00AC6A34"/>
    <w:rsid w:val="00AD203D"/>
    <w:rsid w:val="00AE76EB"/>
    <w:rsid w:val="00B22697"/>
    <w:rsid w:val="00B277E0"/>
    <w:rsid w:val="00B52E2D"/>
    <w:rsid w:val="00B70CCD"/>
    <w:rsid w:val="00B76653"/>
    <w:rsid w:val="00BA262D"/>
    <w:rsid w:val="00BC79EB"/>
    <w:rsid w:val="00C076F2"/>
    <w:rsid w:val="00C247EB"/>
    <w:rsid w:val="00C25BDA"/>
    <w:rsid w:val="00C53971"/>
    <w:rsid w:val="00C54FB1"/>
    <w:rsid w:val="00C67C01"/>
    <w:rsid w:val="00C73700"/>
    <w:rsid w:val="00C80F9F"/>
    <w:rsid w:val="00CA0D78"/>
    <w:rsid w:val="00CA36D8"/>
    <w:rsid w:val="00CB27A8"/>
    <w:rsid w:val="00CE7182"/>
    <w:rsid w:val="00CE7202"/>
    <w:rsid w:val="00D04B9E"/>
    <w:rsid w:val="00D3348B"/>
    <w:rsid w:val="00D36D90"/>
    <w:rsid w:val="00D65C76"/>
    <w:rsid w:val="00DA2F73"/>
    <w:rsid w:val="00DA42E8"/>
    <w:rsid w:val="00DC193F"/>
    <w:rsid w:val="00DC3C4F"/>
    <w:rsid w:val="00DC462F"/>
    <w:rsid w:val="00DE15DE"/>
    <w:rsid w:val="00E24FA3"/>
    <w:rsid w:val="00E328CD"/>
    <w:rsid w:val="00E45954"/>
    <w:rsid w:val="00E75D90"/>
    <w:rsid w:val="00E835AF"/>
    <w:rsid w:val="00E97EF8"/>
    <w:rsid w:val="00EE44D7"/>
    <w:rsid w:val="00F14C6D"/>
    <w:rsid w:val="00F3100E"/>
    <w:rsid w:val="00F33DC3"/>
    <w:rsid w:val="00F50D4D"/>
    <w:rsid w:val="00F57AE6"/>
    <w:rsid w:val="00F71A6E"/>
    <w:rsid w:val="00F81ED7"/>
    <w:rsid w:val="00F9078E"/>
    <w:rsid w:val="00F95982"/>
    <w:rsid w:val="00FC582E"/>
    <w:rsid w:val="00FD25E8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352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table" w:styleId="ColorfulList-Accent5">
    <w:name w:val="Colorful List Accent 5"/>
    <w:basedOn w:val="TableNormal"/>
    <w:uiPriority w:val="72"/>
    <w:rsid w:val="0022352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A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352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table" w:styleId="ColorfulList-Accent5">
    <w:name w:val="Colorful List Accent 5"/>
    <w:basedOn w:val="TableNormal"/>
    <w:uiPriority w:val="72"/>
    <w:rsid w:val="0022352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A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rights.gov.au/disability_rights/exemptions/moxamu/index.html" TargetMode="External"/><Relationship Id="rId18" Type="http://schemas.openxmlformats.org/officeDocument/2006/relationships/hyperlink" Target="http://www.humanrights.gov.au/disability_rights/exemptions/taxi/index.htm" TargetMode="External"/><Relationship Id="rId26" Type="http://schemas.openxmlformats.org/officeDocument/2006/relationships/hyperlink" Target="http://www.humanrights.gov.au/disability_rights/exemptions/ybe/noi.html" TargetMode="External"/><Relationship Id="rId39" Type="http://schemas.openxmlformats.org/officeDocument/2006/relationships/hyperlink" Target="http://www.humanrights.gov.au/disability_rights/exemptions/ara/dec2011.html" TargetMode="External"/><Relationship Id="rId21" Type="http://schemas.openxmlformats.org/officeDocument/2006/relationships/hyperlink" Target="http://www.humanrights.gov.au/disability_rights/exemptions/redline/noi.html" TargetMode="External"/><Relationship Id="rId34" Type="http://schemas.openxmlformats.org/officeDocument/2006/relationships/hyperlink" Target="http://www.humanrights.gov.au/disability_rights/exemptions/wizzbus/dec.htm" TargetMode="External"/><Relationship Id="rId42" Type="http://schemas.openxmlformats.org/officeDocument/2006/relationships/hyperlink" Target="http://www.humanrights.gov.au/disability_rights/exemptions/buchan2/dec.htm" TargetMode="External"/><Relationship Id="rId47" Type="http://schemas.openxmlformats.org/officeDocument/2006/relationships/hyperlink" Target="http://www.humanrights.gov.au/disability_rights/exemptions/direct/directdec2.htm" TargetMode="External"/><Relationship Id="rId50" Type="http://schemas.openxmlformats.org/officeDocument/2006/relationships/hyperlink" Target="http://www.humanrights.gov.au/disability_rights/exemptions/airnorth/dec2.htm" TargetMode="External"/><Relationship Id="rId55" Type="http://schemas.openxmlformats.org/officeDocument/2006/relationships/hyperlink" Target="http://www.humanrights.gov.au/disability_rights/exemptions/bendigo/dec.htm" TargetMode="External"/><Relationship Id="rId63" Type="http://schemas.openxmlformats.org/officeDocument/2006/relationships/hyperlink" Target="http://www.humanrights.gov.au/disability_rights/exemptions/airnorth/decision.htm" TargetMode="External"/><Relationship Id="rId68" Type="http://schemas.openxmlformats.org/officeDocument/2006/relationships/hyperlink" Target="http://www.humanrights.gov.au/disability_rights/exemptions/casa/casadec.htm" TargetMode="External"/><Relationship Id="rId76" Type="http://schemas.openxmlformats.org/officeDocument/2006/relationships/hyperlink" Target="http://www.humanrights.gov.au/disability_rights/exemptions/wildbdec/wildbdec.htm" TargetMode="External"/><Relationship Id="rId84" Type="http://schemas.openxmlformats.org/officeDocument/2006/relationships/hyperlink" Target="http://www.humanrights.gov.au/disability_rights/exemptions/SA_Transport/sa_transport.html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humanrights.gov.au/recommended-decision-application-exemption-under-disability-discrimination-act-section-55-employ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manrights.gov.au/disability_rights/exemptions/airsouth/noi.htm" TargetMode="External"/><Relationship Id="rId29" Type="http://schemas.openxmlformats.org/officeDocument/2006/relationships/hyperlink" Target="http://www.humanrights.gov.au/disability_rights/exemptions/astra/noi2010.htm" TargetMode="External"/><Relationship Id="rId11" Type="http://schemas.openxmlformats.org/officeDocument/2006/relationships/hyperlink" Target="http://www.humanrights.gov.au/sites/default/files/20130129_Document%20No%201.pdf" TargetMode="External"/><Relationship Id="rId24" Type="http://schemas.openxmlformats.org/officeDocument/2006/relationships/hyperlink" Target="http://www.humanrights.gov.au/disability_rights/exemptions/tvcap/2011/dec.html" TargetMode="External"/><Relationship Id="rId32" Type="http://schemas.openxmlformats.org/officeDocument/2006/relationships/hyperlink" Target="http://www.humanrights.gov.au/disability_rights/exemptions/tvcap/dec09.htm" TargetMode="External"/><Relationship Id="rId37" Type="http://schemas.openxmlformats.org/officeDocument/2006/relationships/hyperlink" Target="http://www.humanrights.gov.au/sites/default/files/content/disability_rights/exemptions/tvcap/Captioning%20consultations%20300610.docm" TargetMode="External"/><Relationship Id="rId40" Type="http://schemas.openxmlformats.org/officeDocument/2006/relationships/hyperlink" Target="http://www.humanrights.gov.au/disability_rights/exemptions/rex/dec.htm" TargetMode="External"/><Relationship Id="rId45" Type="http://schemas.openxmlformats.org/officeDocument/2006/relationships/hyperlink" Target="http://www.humanrights.gov.au/disability_rights/exemptions/tiger/dec.htm" TargetMode="External"/><Relationship Id="rId53" Type="http://schemas.openxmlformats.org/officeDocument/2006/relationships/hyperlink" Target="http://www.humanrights.gov.au/disability_rights/exemptions/casino/dec.htm" TargetMode="External"/><Relationship Id="rId58" Type="http://schemas.openxmlformats.org/officeDocument/2006/relationships/hyperlink" Target="http://www.humanrights.gov.au/disability_rights/exemptions/astra/dec.htm" TargetMode="External"/><Relationship Id="rId66" Type="http://schemas.openxmlformats.org/officeDocument/2006/relationships/hyperlink" Target="http://www.humanrights.gov.au/disability_rights/exemptions/casa/noi.htm" TargetMode="External"/><Relationship Id="rId74" Type="http://schemas.openxmlformats.org/officeDocument/2006/relationships/hyperlink" Target="http://www.humanrights.gov.au/sites/default/files/content/disability_rights/exemptions/orta/ortasubs.ZIP" TargetMode="External"/><Relationship Id="rId79" Type="http://schemas.openxmlformats.org/officeDocument/2006/relationships/hyperlink" Target="http://www.humanrights.gov.au/disability_rights/exemptions/melbtram/melb_trams_appl.html" TargetMode="External"/><Relationship Id="rId87" Type="http://schemas.openxmlformats.org/officeDocument/2006/relationships/hyperlink" Target="http://www.humanrights.gov.au/disability_rights/exemptions/sa95dec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humanrights.gov.au/disability_rights/exemptions/model/dec.htm" TargetMode="External"/><Relationship Id="rId82" Type="http://schemas.openxmlformats.org/officeDocument/2006/relationships/hyperlink" Target="http://www.humanrights.gov.au/disability_rights/exemptions/melbtram/melbourne_trams_reasons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humanrights.gov.au/disability_rights/exemptions/taxi/no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anrights.gov.au/notice-exemption-shane-radburn-2013" TargetMode="External"/><Relationship Id="rId14" Type="http://schemas.openxmlformats.org/officeDocument/2006/relationships/hyperlink" Target="http://www.comlaw.gov.au/Details/C2013G00460/Download" TargetMode="External"/><Relationship Id="rId22" Type="http://schemas.openxmlformats.org/officeDocument/2006/relationships/hyperlink" Target="http://www.humanrights.gov.au/disability_rights/exemptions/tvcap/2011/noi.html" TargetMode="External"/><Relationship Id="rId27" Type="http://schemas.openxmlformats.org/officeDocument/2006/relationships/hyperlink" Target="http://www.humanrights.gov.au/disability_rights/exemptions/astra/noi2010.htm" TargetMode="External"/><Relationship Id="rId30" Type="http://schemas.openxmlformats.org/officeDocument/2006/relationships/hyperlink" Target="http://www.humanrights.gov.au/disability_rights/exemptions/cinema/decision_full.html" TargetMode="External"/><Relationship Id="rId35" Type="http://schemas.openxmlformats.org/officeDocument/2006/relationships/hyperlink" Target="http://www.humanrights.gov.au/disability_rights/exemptions/wizzbus/dec.htm" TargetMode="External"/><Relationship Id="rId43" Type="http://schemas.openxmlformats.org/officeDocument/2006/relationships/hyperlink" Target="http://www.humanrights.gov.au/disability_rights/exemptions/QR07/noi.htm" TargetMode="External"/><Relationship Id="rId48" Type="http://schemas.openxmlformats.org/officeDocument/2006/relationships/hyperlink" Target="http://www.humanrights.gov.au/sites/default/files/content/disability_rights/exemptions/doivic/application.doc" TargetMode="External"/><Relationship Id="rId56" Type="http://schemas.openxmlformats.org/officeDocument/2006/relationships/hyperlink" Target="http://www.humanrights.gov.au/disability_rights/exemptions/coffs/dec.htm" TargetMode="External"/><Relationship Id="rId64" Type="http://schemas.openxmlformats.org/officeDocument/2006/relationships/hyperlink" Target="http://www.humanrights.gov.au/sites/default/files/content/disability_rights/exemptions/tvcap/application.doc" TargetMode="External"/><Relationship Id="rId69" Type="http://schemas.openxmlformats.org/officeDocument/2006/relationships/hyperlink" Target="http://www.humanrights.gov.au/disability_rights/exemptions/tgsi/subs.htm" TargetMode="External"/><Relationship Id="rId77" Type="http://schemas.openxmlformats.org/officeDocument/2006/relationships/hyperlink" Target="http://www.humanrights.gov.au/exemption-decision-wa-firearms-act" TargetMode="External"/><Relationship Id="rId8" Type="http://schemas.openxmlformats.org/officeDocument/2006/relationships/hyperlink" Target="http://www.comlaw.gov.au/Details/C2013G00636/Download" TargetMode="External"/><Relationship Id="rId51" Type="http://schemas.openxmlformats.org/officeDocument/2006/relationships/hyperlink" Target="http://www.humanrights.gov.au/disability_rights/exemptions/direct/dec.htm" TargetMode="External"/><Relationship Id="rId72" Type="http://schemas.openxmlformats.org/officeDocument/2006/relationships/hyperlink" Target="http://www.humanrights.gov.au/disability_rights/exemptions/kendell/kendec.html" TargetMode="External"/><Relationship Id="rId80" Type="http://schemas.openxmlformats.org/officeDocument/2006/relationships/hyperlink" Target="http://www.humanrights.gov.au/disability_rights/exemptions/melbtram/trams_subs.html" TargetMode="External"/><Relationship Id="rId85" Type="http://schemas.openxmlformats.org/officeDocument/2006/relationships/hyperlink" Target="http://www.humanrights.gov.au/disability_rights/exemptions/WLS_decision/wls_decisio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mlaw.gov.au/Details/C2013G00880/Download" TargetMode="External"/><Relationship Id="rId17" Type="http://schemas.openxmlformats.org/officeDocument/2006/relationships/hyperlink" Target="http://www.humanrights.gov.au/disability_rights/exemptions/taxi/noi.htm" TargetMode="External"/><Relationship Id="rId25" Type="http://schemas.openxmlformats.org/officeDocument/2006/relationships/hyperlink" Target="http://www.humanrights.gov.au/disability_rights/exemptions/ybe/noi.html" TargetMode="External"/><Relationship Id="rId33" Type="http://schemas.openxmlformats.org/officeDocument/2006/relationships/hyperlink" Target="http://www.humanrights.gov.au/disability_rights/exemptions/tvcap/dec09.htm" TargetMode="External"/><Relationship Id="rId38" Type="http://schemas.openxmlformats.org/officeDocument/2006/relationships/hyperlink" Target="http://www.humanrights.gov.au/sites/default/files/content/disability_rights/exemptions/tvcap/Final%20Report%20to%20AHRC%20on%20quality%20consultations%20%28for%20publication%29%20rev.doc" TargetMode="External"/><Relationship Id="rId46" Type="http://schemas.openxmlformats.org/officeDocument/2006/relationships/hyperlink" Target="http://www.humanrights.gov.au/disability_rights/exemptions/hervey/noi.htm" TargetMode="External"/><Relationship Id="rId59" Type="http://schemas.openxmlformats.org/officeDocument/2006/relationships/hyperlink" Target="http://www.humanrights.gov.au/disability_rights/exemptions/buchan/dec.htm" TargetMode="External"/><Relationship Id="rId67" Type="http://schemas.openxmlformats.org/officeDocument/2006/relationships/hyperlink" Target="http://www.humanrights.gov.au/disability_rights/exemptions/casa/subs/index.htm" TargetMode="External"/><Relationship Id="rId20" Type="http://schemas.openxmlformats.org/officeDocument/2006/relationships/hyperlink" Target="http://www.humanrights.gov.au/disability_rights/exemptions/redline/noi.html" TargetMode="External"/><Relationship Id="rId41" Type="http://schemas.openxmlformats.org/officeDocument/2006/relationships/hyperlink" Target="http://www.humanrights.gov.au/disability_rights/exemptions/tvcap/dec08.htm" TargetMode="External"/><Relationship Id="rId54" Type="http://schemas.openxmlformats.org/officeDocument/2006/relationships/hyperlink" Target="http://www.humanrights.gov.au/disability_rights/exemptions/bendigo/noi.htm" TargetMode="External"/><Relationship Id="rId62" Type="http://schemas.openxmlformats.org/officeDocument/2006/relationships/hyperlink" Target="http://www.humanrights.gov.au/disability_rights/exemptions/airnorth/subs.htm" TargetMode="External"/><Relationship Id="rId70" Type="http://schemas.openxmlformats.org/officeDocument/2006/relationships/hyperlink" Target="http://www.humanrights.gov.au/disability_rights/exemptions/tgsi/decision.htm" TargetMode="External"/><Relationship Id="rId75" Type="http://schemas.openxmlformats.org/officeDocument/2006/relationships/hyperlink" Target="http://www.humanrights.gov.au/disability_rights/exemptions/orta/ortadec.htm" TargetMode="External"/><Relationship Id="rId83" Type="http://schemas.openxmlformats.org/officeDocument/2006/relationships/hyperlink" Target="http://www.humanrights.gov.au/disability_rights/exemptions/Lutheran_Schools/Lutheran_schools.html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humanrights.gov.au/disability_rights/exemptions/airsouth/noi.htm" TargetMode="External"/><Relationship Id="rId23" Type="http://schemas.openxmlformats.org/officeDocument/2006/relationships/hyperlink" Target="http://www.humanrights.gov.au/disability_rights/exemptions/tvcap/2011/noi.html" TargetMode="External"/><Relationship Id="rId28" Type="http://schemas.openxmlformats.org/officeDocument/2006/relationships/hyperlink" Target="http://www.humanrights.gov.au/disability_rights/exemptions/astra/noi2010.htm" TargetMode="External"/><Relationship Id="rId36" Type="http://schemas.openxmlformats.org/officeDocument/2006/relationships/hyperlink" Target="http://www.humanrights.gov.au/disability_rights/exemptions/tvcap/dec082.htm" TargetMode="External"/><Relationship Id="rId49" Type="http://schemas.openxmlformats.org/officeDocument/2006/relationships/hyperlink" Target="http://www.humanrights.gov.au/disability_rights/exemptions/doivic/dec.htm" TargetMode="External"/><Relationship Id="rId57" Type="http://schemas.openxmlformats.org/officeDocument/2006/relationships/hyperlink" Target="http://www.humanrights.gov.au/disability_rights/exemptions/murranumbla/dec.htm" TargetMode="External"/><Relationship Id="rId10" Type="http://schemas.openxmlformats.org/officeDocument/2006/relationships/hyperlink" Target="http://www.humanrights.gov.au/sites/default/files/20130129_Document%20no%201.doc" TargetMode="External"/><Relationship Id="rId31" Type="http://schemas.openxmlformats.org/officeDocument/2006/relationships/hyperlink" Target="http://www.humanrights.gov.au/disability_rights/exemptions/cinema/decision_full.html" TargetMode="External"/><Relationship Id="rId44" Type="http://schemas.openxmlformats.org/officeDocument/2006/relationships/hyperlink" Target="http://www.humanrights.gov.au/disability_rights/exemptions/tiger/subs.htm" TargetMode="External"/><Relationship Id="rId52" Type="http://schemas.openxmlformats.org/officeDocument/2006/relationships/hyperlink" Target="http://www.humanrights.gov.au/disability_rights/exemptions/la/dec.htm" TargetMode="External"/><Relationship Id="rId60" Type="http://schemas.openxmlformats.org/officeDocument/2006/relationships/hyperlink" Target="http://www.humanrights.gov.au/disability_rights/exemptions/model/noi.htm" TargetMode="External"/><Relationship Id="rId65" Type="http://schemas.openxmlformats.org/officeDocument/2006/relationships/hyperlink" Target="http://www.humanrights.gov.au/disability_rights/exemptions/too/toodec.htm" TargetMode="External"/><Relationship Id="rId73" Type="http://schemas.openxmlformats.org/officeDocument/2006/relationships/hyperlink" Target="http://www.humanrights.gov.au/disability_rights/exemptions/infinity/infindec.htm" TargetMode="External"/><Relationship Id="rId78" Type="http://schemas.openxmlformats.org/officeDocument/2006/relationships/hyperlink" Target="http://www.humanrights.gov.au/disability_rights/exemptions/GTA/gta_decision.html" TargetMode="External"/><Relationship Id="rId81" Type="http://schemas.openxmlformats.org/officeDocument/2006/relationships/hyperlink" Target="http://www.humanrights.gov.au/disability_rights/exemptions/melbtram/notice.htm" TargetMode="External"/><Relationship Id="rId86" Type="http://schemas.openxmlformats.org/officeDocument/2006/relationships/hyperlink" Target="http://www.humanrights.gov.au/disability_rights/exemptions/SA96/de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771</Words>
  <Characters>12909</Characters>
  <Application>Microsoft Office Word</Application>
  <DocSecurity>0</DocSecurity>
  <Lines>107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Michelle Lindley</dc:creator>
  <cp:lastModifiedBy>Lara Emery</cp:lastModifiedBy>
  <cp:revision>2</cp:revision>
  <dcterms:created xsi:type="dcterms:W3CDTF">2014-01-21T02:21:00Z</dcterms:created>
  <dcterms:modified xsi:type="dcterms:W3CDTF">2014-01-21T02:21:00Z</dcterms:modified>
</cp:coreProperties>
</file>